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№1703/18.12.2013 по адм. д. №14330/2012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във вр. с чл. 160, ал. 6 от Данъчно – осигурителния процесуален кодекс /ДОПК/. </w:t>
        <w:tab/>
        <w:br/>
        <w:tab/>
        <w:t xml:space="preserve">Образувано е по касационната жалба на директора на Дирекция „Обжалване и данъчно-осигурителна практика” – Варна при ЦУ на НАП против решение № 2477/16.10.2012 г. на Административен съд – гр. В., постановено по адм. д. № 1291/2011 г., с което е отменен Ревизионен акт /РА/ № 191002005/03.01.2011 г., издаден от орган по приходите при ТД на НАП – гр. В., ИРМ – Силистра, потвърден с решение № 97/16.03.2011 г. на директора на Дирекция „Обжалване и управление на изпълнението” – гр. В. при ЦУ на НАП /сега Дирекция „Обжалване и данъчно-осигурителна практика”/. </w:t>
        <w:tab/>
        <w:br/>
        <w:tab/>
        <w:t xml:space="preserve">В касационната жалба се излагат доводи за незаконосъобразност на решението, поради необоснованост, допуснати съществени процесуални нарушения и неправилно приложение на материалния закон, съставляващи отменителни касационни основания по чл. 209, т. 3 от АПК. Твърди се, че решението не съдържа конкретни мотиви и анализ на събраните доказателства. Не е съобразено заключението на ССЕ, според което към датите на продажбите "КМС Агрокомерс" ЕООД по счетоводни данни не е имало налични количества стоки, които биха могли да бъдат предмет на прехвърлителни сделки. Претендира се отмяна на обжалваното решение, вкл. в частта му за разноските и присъждане на юрисконсултско възнаграждение за двете съдебни инстанции. </w:t>
        <w:tab/>
        <w:br/>
        <w:tab/>
        <w:t xml:space="preserve">Ответникът по касационната жалба – "Зърнени храни Варна-64" ЕООД със седалище и адрес на управление: гр. С., ул. „Житарска” № 1 оспорва същата чрез процесуалния си представител адв.. Г.. Заявява претенция за присъждане на разноски.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от надлежна страна, имаща правен интерес от обжалването и срещу подлежащ на касационно оспорване съдебен акт, е допустима. </w:t>
        <w:tab/>
        <w:br/>
        <w:tab/>
        <w:t xml:space="preserve">Предмет на съдебен контрол в производството пред Варненския административен съд е бил РА № 91002005/03.01.2011 г., издаден от орган по приходите при ТД на НАП – гр. В., ИРМ – Силистра, потвърден с решение № 97/16.03.2011 г. на директора на Дирекция „Обжалване и управление на изпълнението” – гр. В. при ЦУ на НАП. Със същия на ревизираното дружество "Зърнени храни Варна-64" ЕООД е отказано право на приспадане на данъчен кредит в общ размер 1 099 969.48 лв. на основание чл. 68, ал. 1, т. 1 ЗДДС и чл. 70, ал. 5 ЗДДС с мотиви за липса на доставки по смисъла на чл. 6, ал. 1 от същия закон и липса на настъпило данъчно събитие по чл. 25, ал. 1 и ал. 2. </w:t>
        <w:tab/>
        <w:br/>
        <w:tab/>
        <w:t xml:space="preserve">За да отмени РА, първоинстанционният съд е приел, че жалбоподателят притежава фактури, съставени съгласно изискванията на ЗДДС, същите са отразени в неговото счетоводство и в счетоводствата на доставчиците му, включени са в дневниците за покупките на жалбоподателя и в дневниците за продажбите на доставчиците и в подадените справки-декларации.Стоките, предмет на фактурите, са използвани от жалбоподателя за последващи облагаеми доставки. Същите са продадени от него на "Зърнени храни Силистра" АД съгласно издадените фактури.Стоките са транспортирани съгласно представените пътни листи и товарителници до П. В. и до зърнобазата на "Зърнени храни Силистра" АД. Получени са от клиента на жалбоподателя съгласно представените кантарни бележки, в които са вписани автомобили, съответстващи на вписаните в товарителниците и пътно-прехвърлителните разписки. За транспорта има издадени фактури от доставчиците, които са извършили транспортните услуги. Лицата, извършили транспортните услуги, разполагат с товарни автомобили и нает персонал. В товарителниците са вписани номерата на автомобилите, имената на шофьорите, място на натоварване и място на разтоварване, изпращач и получател. Органът по приходите е отказал да признае на жалбоподателя правото на приспадане на данъчен кредит с мотиви за недоказана ресурсна обезпеченост и произход на стоката. Преи доказано предаване на стоката от доставчиците, получаване и завеждане на същата при жалбоподателя, правото на приспадане следва да се признае, тъй като установяването на произхода на сотката от предходни доставчици не е правно регламентирано основание в ЗДДС за отказ на това право. В този смисъл решение на СЕС от 21.06.2012г. по съединени дела С-80/11 и С-142/11. </w:t>
        <w:tab/>
        <w:br/>
        <w:tab/>
        <w:t xml:space="preserve">Правилен е изводът на първоинстанционния съд, че доказването на произхода на стоката от предходни доставчици не е основание да се откаже приспадането на данъка. За да се признае на данъчнозадълженото лице правото на приспадане, следва да бъде доказано осъществяването на доставката, предаването и получаването на стоката и последващата й реализация от получателя или използването й за осъществяване на облагаеми доставки от него. От заключението на вещото лице по назначената ССЕ се установява, че по всички фактури, по които с РА е отказано право на приспадане на данъка, има осъществени доставки от "Зърнени храни Варна 64" ЕООД на "Зърнени храни Силистра" АД /отговор по т. 13 от задачите/. Фактурите, издадени от жалбоподателя на "Зърнени храни Силистра" АД, са описани в приложение № 6 към заключението, а кантарните бележки и пътно-прехвърлителните разписки в приложения от 2 до 5. Констатациите на вещото лице в тази част от заключението се потвърждават и от представения в касационното производство РА № 291100247/19.01.2012 г., съставен след проведена ревизия на "Зърнени храни Силистра" АД по ЗДДС, обхващаща данъчните периоди 01.09.2005 г. - 28.02.2010 г. Според констатациите в т. 4.1.1. от Ревизионния доклад /РД/ ревизираното дружество "Зърнени храни Силистра" АД е представило всички документи и описи на кораби, на които е бил натоварен ечемик, слънчоглед, рапица, пшеница, копия от кантарни бележки, пътно-прехвърлителни разписки, фактури на доставчици за ревизирания период. С РА не е отказано право на приспадане на данъчен кредит по фактурите, издадени на това дружество от ""Зърнени храни Варна 64" ЕООД, и липсват констатации за неосъществени реални доставки по тези фактури. </w:t>
        <w:tab/>
        <w:br/>
        <w:tab/>
        <w:t xml:space="preserve">1. С РА е отказано право на приспадане на данъчен кредит по фактури, изаддени от "Джеймсън АСДС" ЕООД, както следва: частично за 993.61 лв. по фактура № 51/30.01.09г. за доставка на царевица, което съответства на 21.368 т. царевица, за която с РА № 1000598/10.05.09г., съставен на "Джеймсън АСДС" ЕООД, е прието, че не е налице реална доставка по фактура № 50/30.01.09г., издадена му от "Рея" ЕООД; по фактура № 56/04.02.09г. за доставка на 600 т. пшеница изцяло в размер на 25800 лв., с мотива, че с РА № 1000598/10.05.09г., съставен на "Джеймсън АСДС" ЕООД, не е призната реална доставка по фактура № 0000200004/04.02.09г., издадена му от ДЛС "В. И. Х."; по фактура № 77/08.07.09г. за доставка на 300 т. пшеница - частично в размер на 6450 лв., по фактура № 78/10.07.09г. за доставка на 300 т. пшеница - частично за 9992.34 лв., по фактура № 79/16.07.09г. за доставка на 500 т. пшеница-частично за 7149.82 лв. с мотиви, че с РА № 1000598/10.05.09г., съставен на "Джеймсън АСДС" ЕООД, е прието, че не е налице реална доставка по фактура № 70/20.07.09г., издадена от "Агрохит" ЕООД за 150 т. пшеница; по фактура № 45/09.07.09г., издадена от "Агроконсулт 2006" ЕООД за 232.380 т. пшеница, по фактура № 71/20.07.09г. и фактура № 72/22.07.09г., издадени от "Рея" ЕООД за 150.320 т. пшеница, по фактура № 81/20.07.09г., издадена от "Агрогруп" ДБ за 33.480 т. пшеница. С касационната жалба е представено решение № 4013 от 21.03.2013 г. на ВАС, първо отделение, постановено по адм. д. № 6719/2012 г. Със същото е отменен РА № 1000598/10.05.09г., съставен на "Джеймсън АСДС" ЕООД, в частта му, в която е отказано право на приспадане на данъчен кредит по фактура № 0000200004/04.02.09г., издадена му от ДЛС "В. И. Х.", в размер на 25 200 лв. за доставката на 600 т. пшеница. Според мотивите на решението на ВАС, доставчикът ДЛС "В. И. Х." е производител на зърно и разполага с необходимата ресурсна и техническа обезпеченост за за извършването на процесната доставка. Доказано е извършването на транзитна продажба, при която стоката е натоварена в стопанството на ДЛС "В. И. Х." и е разтоварена в П. В., зърнобаза на "Зърнени храни Силистра" АД. Транспортът е за сметка на "Зърнени храни варна 64" ООД и е осъществен от "Грен Ди Транс" ЕООД, "Д. Т." ЕООД, "Транс 87" ООД и "Р. Т." ЕООД. Представени са товарителници, издадени от ДЛС "В. И. Х." при натоварването на стоката, и товарителници, издадени от превозвачите, съответно, пътни листи, кантарни бележки и приемателни бележки, издадени от П. В. ЕАД и "Зърнени храни Силистра" АД, зърнобаза Варна. Начинът на извършане на транзитната продажба е безспорно установен от доказателствата по делото и е потвърден от участващите дружества. РА е отменен и в частта му, в която е отказано право на приспадане на данъчен кредит по фактура № 45/09.07.09г., издадена от "Агроконсулт 2006" ООД. С РА е било отказано право на приспадане на данъчен кредит по тази фактура частично за 232.380 т. пшеница с мотива, че не се установява по категоричен начин осъщесвяването на транспортната услуга по превозването на стоката от с. С. до Варна и получаването й от "Зърнени храни Силистра" АД. </w:t>
        <w:tab/>
        <w:br/>
        <w:tab/>
        <w:t xml:space="preserve">В хода на ревизията е установено, че „Агроконсулт 2006” ООД е издало на „Джеймсън АСДС” ЕООД три фактури за доставка на пшеница -№ 45/09.07.09г. </w:t>
        <w:tab/>
        <w:br/>
        <w:tab/>
        <w:t xml:space="preserve">; № 47/15.07.09г. и 112/10.07.09г. /общо 485 т./. В хода на ревизията е извършена насрещна проверка на доставчика, при която от негова страна са представени счетоводни документи, извлечения от счетоводни сметки и други писмени доказателства, въз основа на които ревизиращите органи са приели, че дружеството е регистриран земеделски производител, обработва земеделска земя в землищата на с. С., с. О. и гр. О., разполага с необходимата земеделска техника и ДМА. Представени са кантарни бележки за прехвърляне собствеността на пшеницата /общо по кантарни бележки 485020 кг./ от доставчика на получателя, в които са посочени количествата, трите имена на шофьорите, регистрационните номера на автомобилите. Не се оспорва от органите по приходите, че представените от ревизираното дружество в хода на ревизията документи установяват последваща разпоредителна сделка със стоката, получена по трите фактури, описани по-горе, извършена от него в полза на „Зърнени храни” АД – Силистра. Представени са фактури, издадени от транспортни фирми, за извършен транспорт на пшеницата до базата на „Зърнени храни” АД – Силистра в гр. В., кантарни бележки за разтоварването й в базата на получателя в гр. В., товарителници и пътни листи. Ревизиращите органи са приели, че от страна на превозвачите „Карима” ЕООД и „Корн” ЕООД е потвърдено извършването на транспорта и са представени пътни листи и товарителници. Правото на приспадане на данъчен кредит е признато с РА по фактура № 47/15.07.09г. и фактура № 112/10.07.09г. изцяло, а по фактура № 45/09.07.09г. частично. </w:t>
        <w:tab/>
        <w:br/>
        <w:tab/>
        <w:t xml:space="preserve">С решението на ВАС е прието, че е доказана доставката и по фактура № 45/09.07.09г. за цялото количество и получаването на пшеницата от„Зърнени храни” АД – Силистра </w:t>
        <w:tab/>
        <w:br/>
        <w:tab/>
        <w:t xml:space="preserve">, както и доставката в П. В. чрез "Зърнени храни Варна 64" на 89.7 т. пшеница от "Агрохит" ЕООД по фактура № 70/20.07.09г. и 29 580 кг. пшеница от "Рея" ЕООД по фактура № 71/20.07.09г. Съгласно чл. 297 ГПК влязлото в сила съдебно решение е задължително за съда, който го е постановил, и за всички съдилища в България. С оглед на изложеното, решението на Варненския административен съд като правилно и законосъобразно следва да бъде оставено в сила в частта му, в която е отменен РА относно непризнато право на данъчен кредит по по фактура № 56/04.02.09г., издадена от "Джеймсън АСДС" ЕООД, за доставка на 600 т. пшеница в размер на 25800 лв. По отношение на останалите фактури, издадени от този доставчик, следва да се съобрази доказаната реалност на доставките за определено количество пшеница и царевица от предходни доставчици с цитираното по-горе съдебно решение на ВАС, но и да се обсъдят представените по делото пътни листи, товарителници, ППР и кантарни бележки към всяка една фактура и да се прецени дали същите доказват реалното предаване и приемане на стоките. </w:t>
        <w:tab/>
        <w:br/>
        <w:tab/>
        <w:t xml:space="preserve">Основателен е доводът на касатора, че изложените мотиви в съдебното решение са общи и не са обсъдени конкретните писмени доказателства към фактурите, въз онова на които съдът е приел, че е доказана доставката по всяка една от тях. Тъй като фактурите и всички останали писмени доказателства към тях, установяващи натоварване, разтовалване, транспорт, приемане и предаване на стоките, са многобройни, представяни са както в хода на ревизионното производство, така и в съдебното производство, следва да се задължи жалбоподателят да комплектова доказателствата към всяка една фактура и да се възложи на вещото лице по назначената ССЕ задача да даде заключение след преценка на същите дали могат да бъдат обвързани с вписаните във фактурите данни относно количества и дати и дали установяват предаването и приемането на стоките от посочените в РА доставчици чрез жалбоподателя на "Зърнени храни Силистра" АД, за да се приеме, че жалбоподателят е доказалал твърденията си за осъществена по този начин транзитна продажба. Основателен е също така доводът на касатора, че заключението на вещото лице по назначената ССЕ в частта му, в която установява липсата на налични количества при доставчика "КМС Агрокомерс" ЕООД също не е обсъдено. </w:t>
        <w:tab/>
        <w:br/>
        <w:tab/>
        <w:t xml:space="preserve">Водим от горното, Върховният административен съд, първо отделениеРЕШИ:ОСТАВЯ В СИЛА </w:t>
        <w:tab/>
        <w:br/>
        <w:tab/>
        <w:t xml:space="preserve">решение № 2477/16.10.2012 г. на Административен съд – гр. В., постановено по адм. д. № 1291/2011 г., в частта му, в която е отменен Ревизионен акт № 191002005/03.01.2011 г., издаден от орган по приходите при ТД на НАП – гр. В., ИРМ – Силистра, потвърден с решение № 97/16.03.2011 г. на директора на Дирекция „Обжалване и управление на изпълнението” – гр. В. при ЦУ на НАП, относно отказано право на приспадане на данъчен кредит по по фактура № 56/04.02.09г., издадена от "Джеймсън АСДС" ЕООД, за доставка на 600 т. пшеница в размер на 25800 лв.ОТМЕНЯ </w:t>
        <w:tab/>
        <w:br/>
        <w:tab/>
        <w:t xml:space="preserve">решение № 2477/16.10.2012 г. на Административен съд – гр. В., постановено по адм. д. № 1291/2011 г, в останалата част, вкл. в частта за разноските.ВРЪЩА </w:t>
        <w:tab/>
        <w:br/>
        <w:tab/>
        <w:t xml:space="preserve">делото за ново разглеждане от друг състав на същия съд.Решението не подлежи на обжалване.Вярно с оригинала, </w:t>
        <w:tab/>
        <w:br/>
        <w:tab/>
        <w:t xml:space="preserve">ПРЕДСЕДАТЕЛ: </w:t>
        <w:tab/>
        <w:br/>
        <w:tab/>
        <w:t xml:space="preserve">/п/ Й. К.в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З./п/ Б. Л. </w:t>
        <w:tab/>
        <w:br/>
        <w:tab/>
        <w:t xml:space="preserve">М.З.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