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№164/11.10.2011 по ч. нак. д. №2519/2011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164</w:t>
        <w:tab/>
        <w:br/>
        <w:tab/>
        <w:t xml:space="preserve"> </w:t>
        <w:tab/>
        <w:br/>
        <w:tab/>
        <w:t xml:space="preserve"> София, 11 октомври 2011 година</w:t>
        <w:tab/>
        <w:br/>
        <w:tab/>
        <w:t xml:space="preserve"> </w:t>
        <w:tab/>
        <w:br/>
        <w:tab/>
        <w:t xml:space="preserve"> Върховният касационен съд на Република България, трето наказателно отделение, в закрито заседание на десети октомври две хиляди и единадесета година, в състав:</w:t>
        <w:tab/>
        <w:br/>
        <w:tab/>
        <w:t xml:space="preserve"> </w:t>
        <w:tab/>
        <w:br/>
        <w:tab/>
        <w:t xml:space="preserve"> ПРЕДСЕДАТЕЛ: ВЕРОНИКА ИМОВА </w:t>
        <w:tab/>
        <w:br/>
        <w:tab/>
        <w:t xml:space="preserve"> </w:t>
        <w:tab/>
        <w:br/>
        <w:tab/>
        <w:t xml:space="preserve"> ЧЛЕНОВЕ: ФИДАНКА ПЕНЕВА</w:t>
        <w:tab/>
        <w:br/>
        <w:tab/>
        <w:t xml:space="preserve"> </w:t>
        <w:tab/>
        <w:br/>
        <w:tab/>
        <w:t xml:space="preserve"> ПАВЛИНА ПАНОВА</w:t>
        <w:tab/>
        <w:br/>
        <w:tab/>
        <w:t xml:space="preserve"> </w:t>
        <w:tab/>
        <w:br/>
        <w:tab/>
        <w:t xml:space="preserve">След писмено становище на прокурора от ВКП Мария Михайлова</w:t>
        <w:tab/>
        <w:br/>
        <w:tab/>
        <w:t xml:space="preserve"> </w:t>
        <w:tab/>
        <w:br/>
        <w:tab/>
        <w:t xml:space="preserve">изслуша докладваното от Ф. Пенева </w:t>
        <w:tab/>
        <w:br/>
        <w:tab/>
        <w:t xml:space="preserve"> </w:t>
        <w:tab/>
        <w:br/>
        <w:tab/>
        <w:t xml:space="preserve">н ч д № 2519 по описа за 2011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43, т. 3 НПК.</w:t>
        <w:tab/>
        <w:br/>
        <w:tab/>
        <w:t xml:space="preserve"> </w:t>
        <w:tab/>
        <w:br/>
        <w:tab/>
        <w:t xml:space="preserve"> С разпореждане 8.09.2011 година, председателят на Никополския районен съд е разпоредил, образуваното в този съд н о х д № 1260/2011 година, да се изпрати на ВКС за определяне на друг еднакъв по степен съд, който да разгледа делото, тъй като всички съдии са се отвели, на основание чл. 29 ал. 1, б. „в” НПК, а съдията Г. Н. е в отпуск по майчинство.</w:t>
        <w:tab/>
        <w:br/>
        <w:tab/>
        <w:t xml:space="preserve"> </w:t>
        <w:tab/>
        <w:br/>
        <w:tab/>
        <w:t xml:space="preserve"> Прокурорът е дал становище за уважаване на искането.</w:t>
        <w:tab/>
        <w:br/>
        <w:tab/>
        <w:t xml:space="preserve"> </w:t>
        <w:tab/>
        <w:br/>
        <w:tab/>
        <w:t xml:space="preserve"> При направената проверка по делото се установи, че изложеното в цитираното разпореждане, кореспондира с данните по делото. Това налага, въпреки правилата за местната подсъдност, с оглед на принципите за безпристрастност и обективност при разглеждането на делата и поради наличие на предпоставките в чл. 43, ал. 1, т. 3 НПК, делото да се изпрати за разглеждане на друг еднакъв по степен съд, а именно на Районния съд вгр.Плевен. </w:t>
        <w:tab/>
        <w:br/>
        <w:tab/>
        <w:t xml:space="preserve"> </w:t>
        <w:tab/>
        <w:br/>
        <w:tab/>
        <w:t xml:space="preserve"> Тъй като в Никополския районен съд, поради отвод на всички съдии и продължителен отпуск на съдия Н., не може да се формира състав за разглеждане на делото, на основание чл. 43 ал. 1, т. 3 НПК, Върховният касационен съд, трето наказателно отделение</w:t>
        <w:tab/>
        <w:br/>
        <w:tab/>
        <w:t xml:space="preserve"/>
        <w:tab/>
        <w:br/>
        <w:tab/>
        <w:t xml:space="preserve">ОПРЕДЕЛИ: </w:t>
        <w:tab/>
        <w:br/>
        <w:tab/>
        <w:t xml:space="preserve"/>
        <w:tab/>
        <w:br/>
        <w:tab/>
        <w:t xml:space="preserve">ИЗПРАЩА</w:t>
        <w:tab/>
        <w:br/>
        <w:tab/>
        <w:t xml:space="preserve"> </w:t>
        <w:tab/>
        <w:br/>
        <w:tab/>
        <w:t xml:space="preserve"> н о х д № 1260/2011 година, по описа на Районен съд – Никопол /прекратено/, за разглеждане на друг еднакъв по степен съд – </w:t>
        <w:tab/>
        <w:br/>
        <w:tab/>
        <w:t xml:space="preserve"> </w:t>
        <w:tab/>
        <w:br/>
        <w:tab/>
        <w:t xml:space="preserve">Районен съд – гр.Плевен.</w:t>
        <w:tab/>
        <w:br/>
        <w:tab/>
        <w:t xml:space="preserve"/>
        <w:tab/>
        <w:br/>
        <w:tab/>
        <w:t xml:space="preserve"> Копие от определението да се изпрати на РС - Никопол, за сведение.</w:t>
        <w:tab/>
        <w:br/>
        <w:tab/>
        <w:t xml:space="preserve"> </w:t>
        <w:tab/>
        <w:br/>
        <w:tab/>
        <w:t xml:space="preserve"> Определението е окончателно и не подлежи на обжалване.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