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№1475/27.11.2020 по адм. д. №482/2020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Административно-процесуалния кодекс (АПК). </w:t>
        <w:tab/>
        <w:br/>
        <w:tab/>
        <w:t xml:space="preserve">Образувано е по касационна жалба на А.П от [населено място], чрез процесуалния му представител адвокат Бахчеванов, срещу Решение № 470 от 14.11.2019 г., постановено по административно дело № 709/2019г. по описа на Административен съд С. З, с което е отхвърлен предявеният от него против Областна дирекция на МВР С. З (ОД на МВР С. З) иск за присъждане на обезщетение, представляващо обезвреда за причинените му имуществени вреди - разходи за адвокатско възнаграждение в съдебното производство по обжалване на електронен фиш за налагане на глоба, издаден от ОД на МВР С. З, поради анулирането му в хода на съдебно обжалване, довело до прекратяване на производството по АНД № 1870/2018г. по описа на Районен съд С. З. </w:t>
        <w:tab/>
        <w:br/>
        <w:tab/>
        <w:t xml:space="preserve">Касационният жалбоподател счита решението за неправилно, като постановено в нарушение на материалния закон, касационно основание по чл. 209, т. 3 АПК. Твърди, че едва след подадената жалба е бил анулиран електронният фиш, при което са налице всички предпоставки за ангажиране на имуществената отговорност на ответника. Иска отмяна на решението и присъждане на претендираната искова сума, както и на разноските за съдебното производство пред административния съд и пред настоящата инстанция. </w:t>
        <w:tab/>
        <w:br/>
        <w:tab/>
        <w:t xml:space="preserve">Ответникът по касационната жалба - Областна дирекция на МВР С. З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неправилност на обжалваното решение. </w:t>
        <w:tab/>
        <w:br/>
        <w:tab/>
        <w:t xml:space="preserve">Касационната жалба е подадена в срока по чл. 211 АПК и от надлежна страна, поради което е процесуално допустима. </w:t>
        <w:tab/>
        <w:br/>
        <w:tab/>
        <w:t xml:space="preserve">Производството пред Административен съд С. З се е развило по предявения на основание чл. 203 и сл. АПК от А.П срещу ОД на МВР С. З иск за присъждане на обезщетение в размер на 330 лева представляващо обезвреда за причинените му имуществени вреди - разходи за адвокатско възнаграждение в съдебното производство по обжалване на електронен фиш за налагане на глоба серия К №411212, издаден от ОД на МВР С. З, приключило с определение за прекратяване на делото поради анулирането на фиша в хода на съдебно обжалване. </w:t>
        <w:tab/>
        <w:br/>
        <w:tab/>
        <w:t xml:space="preserve">Съдът е установил от фактическа страна, че на ищеца, като собственик на лек автомобил е издаден електронен фиш за налагане на глоба в размер на 350 лева за извършено на 29.10.2012 г. в гр. С. З нарушение по чл. 21, ал. 2 ЗДвП, превишение на наложено ограничение на скоростта, установено и заснето с автоматизирано техническо средство. Касаторът е подал жалба срещу ЕФ, по която е образувано АНД № 1870/2018г. по описа на Районен съд С. З. За съдебното обжалване е ангажиран адвокат, сключен е договор за правна защита и съдействие и е заплатено възнаграждение в размер на 330 лева за осъществяване на процесуално представителство в хода на образуваното съдебно производство. </w:t>
        <w:tab/>
        <w:br/>
        <w:tab/>
        <w:t xml:space="preserve">В хода на производството оспореният електронен фиш е анулиран, при което производството по АНД е прекратено поради липса на предмет на обжалване. </w:t>
        <w:tab/>
        <w:br/>
        <w:tab/>
        <w:t xml:space="preserve">При така установената фактическа обстановка от правна страна съдът е приел, че не е налице първата предпоставка на чл. 1 ал. 1 от ЗОДОВ (ЗАКОН ЗА ОТГОВОРНОСТТА НА ДЪРЖАВАТА И ОБЩИНИТЕ ЗА ВРЕДИ) (ЗОДОВ) – не е налице незаконосъобразен акт, тъй като липсва такова постановяване от съда, нито такава незаконосъобразност е постановена от горестоящия административен орган, поради което е отхвърли предявения иск като неоснователен. Разноски не са присъдени. </w:t>
        <w:tab/>
        <w:br/>
        <w:tab/>
        <w:t xml:space="preserve">Решението е валидно и допустимо, но неправилно, като постановено в нарушение на материалния закон. </w:t>
        <w:tab/>
        <w:br/>
        <w:tab/>
        <w:t xml:space="preserve">Предявеният пред съда иск намира своето правно основание в разпоредбата на чл. 1, ал. 1 от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 </w:t>
        <w:tab/>
        <w:br/>
        <w:tab/>
        <w:t xml:space="preserve">Неправилно е прието от първоинстанционния съд, че в случая не са установени всички елементи от фактическия състав на изведената от закона отговорност. </w:t>
        <w:tab/>
        <w:br/>
        <w:tab/>
        <w:t xml:space="preserve">Исковата претенция е за вреди, изразяващи се в заплатено адвокатско възнаграждение по сключен договор за правна помощ, за осъществена в съдебно производство по обжалване на фиш, с който на ищеца е наложена глоба, правна защита. </w:t>
        <w:tab/>
        <w:br/>
        <w:tab/>
        <w:t xml:space="preserve">При проверката на материалната законосъобразност на решението следва да бъде съобразена точка 1 от Тълкувателно постановление № 2/19.05.2015 г. по съвместно Тълкувателно дело № 2/2014 г. на Върховния касационен съд и Върховния административен съд, с която е прието, че делата по искове за вреди от незаконосъобразни наказателни постановления, действия и бездействия по налагане на административни наказания, включително и такива за присъждане на разноски в производството по обжалване, са подсъдни на административните съдилища. Така също следва да бъде съобразено и Тълкувателно решение № 1 от 15 март 2017 г. по Тълкувателно дело № 2/2016 г. на Общото събрание на Върховния административен съд, според което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С оглед възприетото в тези тълкувателни актове, които са задължителни за съдилищата, се налага заключение, че наказателните постановления, съответно електронните фишове се издават, при осъществяването на административна дейност по смисъла на чл. 1, ал. 1 ЗОДОВ, поради което причинените от дейността вреди, подлежат на обезщетяване по реда на специалния закон. При тяхната отмяна като незаконосъобразни, държавата дължи обезщетение за всички имуществени и неимуществени вреди, които се явяват тяхна пряка и непосредствена последица. </w:t>
        <w:tab/>
        <w:br/>
        <w:tab/>
        <w:t xml:space="preserve">В случая е установено е от доказателствата по делото, че е налице анулиран, обявен за неважащ акт – фиш за налагане на глоба, при което е налице първата предпоставка на чл. 1, ал. 1 от ЗОДОВ. Този акт, макар и да не представлява индивидуален административен акт по смисъла на чл. 21 от АПК, е издаден при упражняване на санкционираща административна дейност. След като е извършено анулиране на издадения фиш, несъответен на закона е изводът в обжалваното решение, че този акт е законосъобразен. </w:t>
        <w:tab/>
        <w:br/>
        <w:tab/>
        <w:t xml:space="preserve">В пряка причинна връзка с издадения и анулиран/оттеглен електронен фиш, ищецът е претърпял вреди, изразяващи се в разноски за адвокатско възнаграждение в производството по неговото обжалване. По силата на чл. 4 ЗОДОВ,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Заплатеното адвокатско възнаграждение е доказано в процеса. Ищецът не би заплатил адвокатско възнаграждение, ако не беше издаден електронния фиш, за обжалването на който е ангажирал квалифициран защитник. Адвокатската защита в съдебното производство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 </w:t>
        <w:tab/>
        <w:br/>
        <w:tab/>
        <w:t xml:space="preserve">Поради констатираното отменително основание решението на административния съд следва да се отмени и вместо него да се постанови друго, с което да бъде осъдена ОД на МВР С. З да заплати на касатора обезщетение за претърпени имуществени вреди, представляващи направени разноски за адвокатско възнаграждение в производството по АНД № 1870/2018г. по описа на Районен съд С.З.Н състав обаче намира за основателен довода на касатора за прекомерност на заплатения адвокатски хонорар по посоченото дело. Осъществената от процесуалния представител действия се изразяват единствено в подаване на жалба срещу ЕФ, а развилото се съдебното производство по обжалването не се отличава с правна и фактическа сложност. При така установените обстоятелства и при съобразяване на обема на осъществената правна защита настоящата инстанция намира, че обоснованият и справедлив размер на адвокатското възнаграждение е в размер на 200 лева, в който размер предявеният иск се явява основателен и доказан. </w:t>
        <w:tab/>
        <w:br/>
        <w:tab/>
        <w:t xml:space="preserve">С оглед изхода на делото в полза на касационния жалбоподател и с оглед на направеното от неговия процесуален представител своевременно искане, следва да бъдат присъдени направените съдебни разноски в размер от 475 лева, от които 10 лв. заплатена държавна такса за първата съдебна инстанция, 5 лв. заплатена държавна такса за настоящата касационна инстанция и адвокатско възнаграждение пред двете инстанции съобразно уважената част от иска в размер на 460 лева при приложението на чл. 10, ал. 3 ЗОДОВ. </w:t>
        <w:tab/>
        <w:br/>
        <w:tab/>
        <w:t xml:space="preserve">Водим от изложеното и на основание чл. 221, ал. 2, предл. второ и чл. 222, ал. 1 АПК, Върховният административен съд, трето отделениеРЕШИ: </w:t>
        <w:tab/>
        <w:br/>
        <w:tab/>
        <w:t xml:space="preserve">ОТМЕНЯ Решение № 470 от 14.11.2019г., постановено по административно дело № 709/2019г. по описа на Административен съд С. З, в частта му, с която е отхвърлен предявеният от А.П против Областна дирекция на МВР С. З иск за присъждане на обезщетение за сумата от 200 лева, представляващо обезвреда за имуществени вреди - разходи за адвокатско възнаграждение и вместо него ПОСТАНОВЯВА: </w:t>
        <w:tab/>
        <w:br/>
        <w:tab/>
        <w:t xml:space="preserve">ОСЪЖДА Областна дирекция на МВР С. З да заплати на А.П, [ЕГН], от [населено място], [адрес] сума в размер на 200 (двеста) лева, обезщетение за претърпени имуществени вреди, представляващи направени разноски за адвокатско възнаграждение в производството по АНД № 1870/2018 г. по описа на Районен съд С. З, ведно със законната лихва върху сумата, считано от 30.09.2019 г. до окончателното и изплащане.ОСТАВЯ В СИЛА решението в останалата му част. </w:t>
        <w:tab/>
        <w:br/>
        <w:tab/>
        <w:t xml:space="preserve">ОСЪЖДА Областна дирекция на МВР С. З да заплати на А.П, [ЕГН], от [населено място], [адрес] сума в размер на 475 (четиристотин седемдесет и пет) лева, съдебни разноски за двете съдебни инстанции.Решението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