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от 14.11.2007 по конст. д. № /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№ 10</w:t>
        <w:tab/>
        <w:br/>
        <w:tab/>
        <w:t xml:space="preserve">София, 14 ноември 2007 г. </w:t>
        <w:tab/>
        <w:br/>
        <w:tab/>
        <w:t xml:space="preserve">за предсрочно прекратяване мандата на Лазар Георгиев Груев като</w:t>
        <w:tab/>
        <w:br/>
        <w:tab/>
        <w:t xml:space="preserve">съдия в Конституционния съд поради несъвместимост с длъжността</w:t>
        <w:tab/>
        <w:br/>
        <w:tab/>
        <w:t xml:space="preserve"> председател на Върховния касационен съд,</w:t>
        <w:tab/>
        <w:br/>
        <w:tab/>
        <w:t xml:space="preserve">на която е назначен</w:t>
        <w:tab/>
        <w:br/>
        <w:tab/>
        <w:t xml:space="preserve">от президента на Република България(Обн., ДВ, бр. 94 от 16.11.2007 г.)</w:t>
        <w:tab/>
        <w:br/>
        <w:tab/>
        <w:t xml:space="preserve"> Конституционният съд в състав: Румен Янков – председател, Васил Гоцев,</w:t>
        <w:tab/>
        <w:br/>
        <w:tab/>
        <w:t xml:space="preserve">Людмил Нейков, Емилия Друмева, Владислав Славов, Евгени Танчев, Димитър</w:t>
        <w:tab/>
        <w:br/>
        <w:tab/>
        <w:t xml:space="preserve">Токушев, Благовест Пунев, Пламен Киров, Красен Стойчев,</w:t>
        <w:tab/>
        <w:br/>
        <w:tab/>
        <w:t xml:space="preserve">като взе предвид, че съдията Лазар Георгиев Груев с Указ № 353 от 12 ноември</w:t>
        <w:tab/>
        <w:br/>
        <w:tab/>
        <w:t xml:space="preserve">2007 г. на</w:t>
        <w:tab/>
        <w:br/>
        <w:tab/>
        <w:t xml:space="preserve">президента на Република България е назначен за председател на Върховния</w:t>
        <w:tab/>
        <w:br/>
        <w:tab/>
        <w:t xml:space="preserve">касационен съд и на основание чл. 147, ал. 5 и чл. 148, ал. 1, т. 5 от</w:t>
        <w:tab/>
        <w:br/>
        <w:tab/>
        <w:t xml:space="preserve">Конституцията на Република България и чл. 11, ал. 2 от Закона за Конституционен</w:t>
        <w:tab/>
        <w:br/>
        <w:tab/>
        <w:t xml:space="preserve">съд</w:t>
        <w:tab/>
        <w:br/>
        <w:tab/>
        <w:t xml:space="preserve">Р Е Ш</w:t>
        <w:tab/>
        <w:br/>
        <w:tab/>
        <w:t xml:space="preserve">И: Прекратява мандата на Лазар Георгиев Груев като съдия в Конституционния съд</w:t>
        <w:tab/>
        <w:br/>
        <w:tab/>
        <w:t xml:space="preserve">на Република България.</w:t>
        <w:tab/>
        <w:br/>
        <w:tab/>
        <w:t xml:space="preserve">Решението да се обнародва в ,,Държавен вестник”.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