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№58/04.02.2021 по ч. търг. д. №2287/2020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№58</w:t>
        <w:tab/>
        <w:br/>
        <w:tab/>
        <w:t xml:space="preserve"> </w:t>
        <w:tab/>
        <w:br/>
        <w:tab/>
        <w:t xml:space="preserve">гр. София, 04.02.2021г.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двадесет и седми януари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ТОТКА КАЛЧЕВА 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изслуша докладваното от съдия Николова ч. т.д. №2287 по описа за 2020г.,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> </w:t>
        <w:tab/>
        <w:br/>
        <w:tab/>
        <w:t xml:space="preserve">Образувано е по частна жалба на П. Б. М., срещу определение от 19.10.2020г. по т. д.№2237/2020г. на САС, 11 състав, с което е оставено без уважение искането му за встъпване като трето лице - помагач на страната на ищеца по делото на основание чл. 226 ал. 2 от ГПК. </w:t>
        <w:tab/>
        <w:br/>
        <w:tab/>
        <w:t xml:space="preserve"> </w:t>
        <w:tab/>
        <w:br/>
        <w:tab/>
        <w:t xml:space="preserve">Частният жалбоподател поддържа, че обжалваното определение е незаконосъобразно и необосновано. Поддържа, че встъпването в производството по делото на приобретателя на спорното право е самостоятелно процесуално право, които произтича от притежанието на спорното материално право и не се реализира по реда на встъпването и привличането на трети лица в процеса. Поради това моли обжалваното определение да бъде отменено.</w:t>
        <w:tab/>
        <w:br/>
        <w:tab/>
        <w:t xml:space="preserve"> </w:t>
        <w:tab/>
        <w:br/>
        <w:tab/>
        <w:t xml:space="preserve">Ответникът по частната жалба Национална електрическа компания ЕАД поддържа, че определението е правилно и моли същото да бъде потвърдено.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намира, че частната жалба е подадена от надлежна страна, срещу акт, подлежащ на обжалване по реда на чл. 274, ал. 2 вр. чл. 274, ал. 1, т. 1 от ГПК, като е спазен преклузивният срок по чл. 275, ал. 1 от ГПК. 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 решаващият състав на Софийски апелативен съд е приел, че правото на П. Б. М. на встъпване като трето - лице помагач в процеса на страната на ищеца, е преклудирано. Изложени са съображения, че с разпоредбата на чл. 226, ал. 2 ГПК законодателят е създал процесуална възможност при прехвърляне на спорното материално право, приобретателят на същото да встъпи като трето лице - помагач в процеса на страната на прехвърлителя, както и да бъде привлечен от същия като трето лице - помагач, но в рамките на определения в чл. 218 и чл. 219 от ГПК краен срок, който в случая е пропуснат, предвид депозирането на искането пред въззивния съд с молба от 06.10.2020г.</w:t>
        <w:tab/>
        <w:br/>
        <w:tab/>
        <w:t xml:space="preserve"> </w:t>
        <w:tab/>
        <w:br/>
        <w:tab/>
        <w:t xml:space="preserve"> Видно от представените с молба от 06.10.2020г. пред въззивния съд писмени доказателства, молителят П. Б. М. е придобил процесното вземане по договор за консултантски услуги №И-455-05/31.01.2005г. по силата на споразумение от 30.06.2020г., сключено с А. С. АД, като правоприемник на „Енергийна финансова група“ АД /н./ след постановяване на първоинстанционното решение от 13.03.2020г. по т. д.№2576/2017г. на СГС и след подаване на въззивната жалба. </w:t>
        <w:tab/>
        <w:br/>
        <w:tab/>
        <w:t xml:space="preserve"> </w:t>
        <w:tab/>
        <w:br/>
        <w:tab/>
        <w:t xml:space="preserve"> Съгласно разпоредбата на чл. 218 от ГПК встъпването на трето лице - помагач в процеса може да се извърши до приключване на съдебното дирене в първата инстанция, като по силата на чл. 219 от ГПК в първото заседание за разглеждане на делото ищецът, а с отговора на исковата молба - ответникът може да привлече трето лице, когато това лице има право да встъпи, за да помага. Съгласно чл. 226 ал. 2 от ГПК приобретателят на спорното право може да встъпи или да бъде привлечен в делото като трето лице.</w:t>
        <w:tab/>
        <w:br/>
        <w:tab/>
        <w:t xml:space="preserve"> </w:t>
        <w:tab/>
        <w:br/>
        <w:tab/>
        <w:t xml:space="preserve"> За разлика от общата хипотеза, при която конституирането на трето лице - помагач обуславя противопоставимостта на правните последици от водения процес по отношение на него, постановеното по делото решение съставлява пресъдено нещо спрямо приобретателя на спорното право и без да е участвал в производството, с изключение на изрично предвидените в чл. 226 ал. 3 от ГПК случаи. Именно поради това му е предоставена изрично възможността да встъпи в процеса като трето лице - помагач. След като правоприемството може да настъпи в хода на въззивното производство, в този момент ще се породи и правният интерес от встъпването, за разлика от встъпването и привличането на трети лица по реда на чл. 218 и чл. 219 от ГПК, при които материалноправните отношения, обосноваващи правния интерес от участието на тези лица, съществуват още при образуването на съдебното производство. Това налага извода, че установеният в чл. 218 от ГПК преклузивен срок не е приложим в хипотезата на встъпване на основание чл. 226 ал. 2 от ГПК.</w:t>
        <w:tab/>
        <w:br/>
        <w:tab/>
        <w:t xml:space="preserve"> </w:t>
        <w:tab/>
        <w:br/>
        <w:tab/>
        <w:t xml:space="preserve"> Встъпването като трето лице в хода на въззивното производство осигурява на правоприемника на спорното право само възможността да участва в устните състезания и евентуално да подаде касационна жалба, но това не изключва интереса му от участие на този етап от производството, което следва да бъде предоставено на неговата преценка. Недопустимо е привличането му като трето лице - помагач на този етап, доколкото привличането на трето лице е процесуална възможност, предоставена на главните страни по своя воля да наложат участие на подпомагащата страна. Това право във всички случаи е ограничено с преклузивния срок по чл. 219 ал. 1 от ГПК, за да се осигури на привлечения участие във всички етапи на производството, идентично с това на главните страни.</w:t>
        <w:tab/>
        <w:br/>
        <w:tab/>
        <w:t xml:space="preserve"> </w:t>
        <w:tab/>
        <w:br/>
        <w:tab/>
        <w:t xml:space="preserve"> По изложените съображения обжалваното определение следва да бъде отменено, като вместо това бъде допуснато встъпване на П. Б. М., на страната на ищеца по делото на основание чл. 226 ал. 2 от ГПК. 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Първо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от 19.10.2020г. по т. д.№2237/2020г. на САС, 11 състав, и вместо това постановява:</w:t>
        <w:tab/>
        <w:br/>
        <w:tab/>
        <w:t xml:space="preserve"> </w:t>
        <w:tab/>
        <w:br/>
        <w:tab/>
        <w:t xml:space="preserve">ДОПУСКА встъпване на П. Б. М., в производството по т. д.№2237/2020г. на САС, 11 състав, като трето лице - помагач на страната на въззиваемия ищец „Енергийна финансова група” АД /н./ и ВРЪЩА делото на Софийски апелативен съд за продължаване на процесуалните действия.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