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№2378/15.03.2022 по адм. д. №9960/2021 на ВАС, VII о., докладвано от съдия Станимир Христов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2378 София, 15.03.2022 В ИМЕТО НА НАРОДА</w:t>
        <w:tab/>
        <w:br/>
        <w:tab/>
        <w:t xml:space="preserve">Върховният административен съд на Република България - Седмо отделение, в съдебно заседание на единадесети януари в състав: ПРЕДСЕДАТЕЛ:ПАВЛИНА НАЙДЕНОВА ЧЛЕНОВЕ:ДАНИЕЛА МАВРОДИЕВАСТАНИМИР ХРИСТОВ при секретар Мирела Добриянова и с участието</w:t>
        <w:tab/>
        <w:br/>
        <w:tab/>
        <w:t xml:space="preserve">на прокурора Цветанка Бориловаизслуша докладваното от съдиятаСТАНИМИР ХРИСТОВ по адм. дело № 9960/2021</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„АБАДЖИЕВИ“ ООД с [ЕИК], със седалище в гр. Смолян, представлявано от управителя А. Абаджиева, чрез представител по пълномощие – адв. П. Мирчев от Адвокатска колегия Смолян против Решение № 268/09.08.2021 год., постановено по адм. дело № 138/2021 год. по описа на Административен съд Смолян, с което е отхвърлена жалбата на дружеството срещу Решение от 14.04.2021 год. на Ръководителя на Управляващия орган на Оперативна програма „Иновации и конкурентоспособност“ (РУО на ОПИК) 2014 – 2020 год. и Главен директор в ГД „Европейски фондове за конкурентоспособност“ в Министерство на икономиката, с което е одобрен списък на предложените за отхвърляне проектни предложения по шестнадесета оценителна сесия, в частта му, в която е отказано предоставяне на безвъзмездна финансова помощ на кандидата „АБАДЖИЕВИ“ ООД с подадено проектно предложение № BG16RFOP002-2.073-15373 по процедура BG16RFOP002-2.073 „Подкрепа на микро и малки предприятия за преодоляване на икономическите последствия от пандемията COVID-19“ по Оперативна програма „Иновации и конкурентоспособност“ 2014-2020. Заявено е твърдение, че оспореното решение е неправилно, поради нарушение на материалния закон, съществено нарушение на съдопроизводствените правила и необоснованост – отменителни основания по чл. 209, т. 3 от АПК. В подкрепа на това твърдение, касационният жалбоподател е заявил, че противно на приетото от първоинстанционния съд, оспорения административен акт не отговаря на изискванията на чл. 59, ал. 2 от АПК, доколкото не съдържа изискуемите се фактически и правни основания. Твърди се също, че при постановяване на оспореното решение на РУО на ОПИК не са спазени изискванията на Опростените процедурни правила, което обосновава допуснато съществено процесуално нарушение на административния акт. Оспорени са и изводите на първоинстанционния съд относно материалната законосъобразност на акта. По отношение на това оспорване е заявено, че дружеството е подало заявление в НАП за разсрочване на наличното задължение, като са представили и платежни нареждания, че задълженията им са изплатени. В съответствие с така заявените твърдения е формулирано искане за отмяна на оспорения съдебен акт, както и отмяна на решението на РУО на ОПИК и присъждане на разноски за двете съдебни инстанции.</w:t>
        <w:tab/>
        <w:br/>
        <w:tab/>
        <w:t xml:space="preserve">Ответникът по касационната жалба – Ръководителя на Управляващия орган на Оперативна програма „Иновации и конкурентоспособност“ (РУО на ОПИК) 2014 – 2020 год. представя отговор по касационната жалба и в съдебно заседание оспорва същата, като заявява твърдение, че оспореният административен акт е правилен и законосъобразен, поради което формулира искане за отхвърляне на жалбата и присъждане на юрисконсултско възнаграждение.</w:t>
        <w:tab/>
        <w:br/>
        <w:tab/>
        <w:t xml:space="preserve">Представителят на Върховна административна прокуратура дава мотивирано заключение за неоснователност на касационната жалба, като заявява твърдение, че в случая не са налице релевираните пороци, съставляващи касационни основания за отмяна по чл. 209, т. 3 от АПК.</w:t>
        <w:tab/>
        <w:br/>
        <w:tab/>
        <w:t xml:space="preserve">При извършена служебна проверка за допустимост на касационната жалба, съдебният състав на седмо отделение на Върховния административен съд приема, че същата е подадена в срока по чл. 211, ал.1 от АПК, от страна с правен интерес и срещу подлежащ на оспорване съдебен акт.</w:t>
        <w:tab/>
        <w:br/>
        <w:tab/>
        <w:t xml:space="preserve">Производството пред Административен съд Смолян е образувано по повод жалба, подадена от „АБАДЖИЕВИ“ ООД против Решение от 14.04.2021 год. РУО на ОПИК в частта му по т. 35 в списъка на отхвърлените предложения, с което е отказано предоставянето на безвъзмездна финансова помощ на проектното предложение на жалбоподателя с рег. № BG16RFOP002-2.073-15373, процедурата на подбор на проекти BG16RFOP002-2.073 „Подкрепа за микро и малки предприятия за преодоляване на икономическите последствия от пандемията COVID-19“.</w:t>
        <w:tab/>
        <w:br/>
        <w:tab/>
        <w:t xml:space="preserve">За да отхвърли жалбата, първоинстанционният административен съд е приел за установена следната фактическа обстановка:</w:t>
        <w:tab/>
        <w:br/>
        <w:tab/>
        <w:t xml:space="preserve">Със Заповед № РД-16-375/12.05.2020 год. на Главен директор на Главна дирекция „Европейски фондове за конкурентоспособност“ и Ръководител на Оперативна програма „Иновации и конкурентоспособност“ 2014-2020, на основание чл. 26, ал. 1 от ЗУСЕСИФ е утвърден пакет от документи за провеждане на процедура за подбор на проекти BG16RFOP002-2.073 „Подкрепа за микро и малки предприятия за преодоляване на икономическите последствия от пандемията COVID-19“ по Приоритетна ос 2 „Предприемачество и капацитет на растеж на МСП“, инвестиционен приоритет 2.2. „Капацитет за растеж на МСП“ на ОПИК, между които документи са и Условия за кандидатстване и изпълнение по процедура за подбор на проекти BG16RFOP002-2.073 „Подкрепа за микро и малки предприятия за преодоляване на икономическите последствия от пандемията COVID-19“, заедно с приложенията към тях. Със Заповед № РД-16-380/14.05.2020 год. на РУО на ОПИК е определен състава на оценителната комисия за извършване на комплексна оценка, включваща проверка за съответствие на проектните предложения с минималните изисквания, предвидени в условията за кандидатстване и документална проверка за това, дали кандидата отговаря на изискванията за бенефициент по процедурата за подбор. Със Заповед № РД-16-381/12.05.2020 год. на РУО на ОПИК са утвърдени опростени правила за работа на оценителната комисия. С последващи заповеди от 10.07.2020 год., 31.07.2020 год. и от 10.08.2020 год. на РУО на ОПИК, състава на оценителната комисия е бил променян.</w:t>
        <w:tab/>
        <w:br/>
        <w:tab/>
        <w:t xml:space="preserve">На 15.05.2020 год. дружеството „АБАДЖИЕВИ“ ООД е кандидатствало за предоставяне на безвъзмездна финансова помощ с проектно предложение BG16RFOP002-2.073-15373, ведно с приложенията към него, в т. ч.: декларация за обстоятелствата по чл. 3 и чл. 4 от ЗМСП; декларация за финансовите данни; декларация, че кандидатът е запознат с условията за кандидатстване и условията за изпълнение; декларация за съгласие, данните на кандидата да бъдат предоставени от НАП на УО по служебен път; Административен договор за предоставяне на безвъзмездна финансова помощ.</w:t>
        <w:tab/>
        <w:br/>
        <w:tab/>
        <w:t xml:space="preserve">Във връзка с подаденото проектно предложение е извършена комплексна оценка от оценителя М. Вангелова – член на оценителната комисия под № 183, резултатите от която оценка са обективирани в оценителен лист с дата на създаване 12.08.2020 год. и дата на промяна на статуса – 23.09.2020 год. В комплексната оценка е формулирано заключение, че проектното предложение не отговаря на критериите за оценка и се предлага за отхвърляне, тъй като от извършената служебна проверка в Националната агенция по приходите (НАП) е установено, че кандидатът има задължения в размер на 3 687,21 лева към НАП, което е повече от 1 на сто от сумата на годишния оборот за последната приключена финансова година. Вписано е, че кандидатът следва да представи документ за извършено плащане в посочения размер, придружен с ново удостоверение или споразумение, от което да е видно, че задълженията са обезпечени или че страните са договорили тяхното отсрочване или разсрочване, заедно с погасителен план и/или посочени дати за окончателно изплащане на дължимите задължения. Вписано е също, че кандидатът към момента има задължения от преди 30.06.2020 год. – 2 439,13 лева, което е повече от 1 на сто от сумата на годишния общ оборот за последната приключена финансова година.</w:t>
        <w:tab/>
        <w:br/>
        <w:tab/>
        <w:t xml:space="preserve">Във връзка с така установено, на 31.08.2020 год. до кандидата е изпратено съобщение, съгласно което, в срок от 3 работни дни от датата на изпращане на уведомлението в ИСУН (т. е. до 03.09.2020 год.) следва да представи удостоверение от НАП за липса на задължения на кандидата (издадено след датата на получаване на уведомлението за установената нередност) – прикачено в ИСУН. Посочено е, че следва да представи удостоверение, от което да е видна липсата на публични задължения за данъци и задължителни осигурителни вноски по смисъла на чл. 162, ал. 2, т. 1 от Данъчно-осигурителния процесуален кодекс и лихвите по тях към НАП, или от което да е видно, че размерът на всички неплатени задължения е не повече от 1 на сто от сумата на годишния оборот на предприятието-кандидат за последната приключена финансова година, но не повече от 50 000 лева. На кандидата е указана възможността да представи и някой от следните документи: документ за извършено плащане (включително и ново удостоверение) в посочения размер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плащане на дължимите задължения.</w:t>
        <w:tab/>
        <w:br/>
        <w:tab/>
        <w:t xml:space="preserve">В изпълнение на така дадените указания, на 02.09.2020 год. кандидатът „АБАДЖИЕВИ“ ООД е изпратил отговор чрез ИСУН, в който е посочил, че прилага: Споразумение с ТД на НАП Пловдив за разсрочване на задълженията; 2 броя платежни нареждания за м.08 и м.09.2020 год. – плащане по споразумението и Удостоверение за липса на задължения от Община Смолян. По повод така изпратените документи е било установено, че по същество не е изпратено Споразумение с ТД на НАП Пловдив, а Заявление с вх. № С200021-000-0349676/03.08.2020 год. по описа на ТД на НАП Пловдив, в което е посочено, че дружеството поема ангажимент за погасяване на текущите задължения в срок, а именно: до 08.2020 год. – 603,00 лева; до 09.2020 год. – 603,00 лева; до 10.2020 год. – 603,00 лева; до 11.2020 год. – 603,00 лева; до 12.2020 год. – 603,00 лева до 01.2021 год. – 603,00 лева.</w:t>
        <w:tab/>
        <w:br/>
        <w:tab/>
        <w:t xml:space="preserve">На 02.11.2020 год. и на 15.12.2020 год., кандидатът е изпратил през ИСУН запитване до УО относно резултата от оценката на проектното предложение, но отговор не е получил.</w:t>
        <w:tab/>
        <w:br/>
        <w:tab/>
        <w:t xml:space="preserve">С изх. № 93-00-715/14.04.2021 год., Председателят на оценителната комисия е представил на вниманието на РУО на ОПИК доклад за дейността на оценителната комисия с приложени към него списъци, в т. ч. и Списък на предложение за отхвърляне проектни предложения и основанията за отхвърлянето им по 16-та оценителна сесия.</w:t>
        <w:tab/>
        <w:br/>
        <w:tab/>
        <w:t xml:space="preserve">С решение от 14.04.2021 год., РУО на ОПИК е одобрил списъка на предложените за отхвърляне проектни предложения по шестнадесетата оценителна сесия, като по т. 35 е включено проектно предложение BG16RFOP002-2.073-15373 на кандидата „АБАДЖИЕВИ“ ООД. Като мотиви за така постановения отказ е посочено, че кандидата не отговаря на изискването от Критерии за недопустимост на кандидатите по т.11.2., подт. 1, буква „к“ и изискването на т. 24, раздел ІІ, подт. „а“ от Условията за кандидатстване по процедурата, както и на Критерий № 10 и Критерий № 17 от Критерий и методология за оценка на проектните предложения (Приложение № 4 към Условията за кандидатстване). Съгласно Условията за кандидатстване по процедурата, не могат да получат безвъзмездна помощ кандидати, които имат задължения за данъци и задължителни осигурителни вноски по смисъла на чл. 162, ал. 2, т. 1 от ДОПК и лихвите по тях към държавата или към общината по седалището на УО и на кандидата, или аналогични задължения, съгласно законодателството на държавата, в която кандидата е установен, доказан с влязъл в сила акт на компетентен орган или размерът на неплатени дължими данъци или социално-осигурителни вноски е повече от 1 на сто от сумата на годишния общ оборот за последната приключена финансова година или повече от 50 000 лева. След извършена служебна проверка от НАП е установено наличие на задължения по публични вземания на основание чл. 162, ал. 2, т. 1 от ДОПК в размер на 3 687,21 лева или общ оборот към 31.12.2019 год. в размер на 50 672,55 лева. Сумата на задълженията за данъци и задължителни осигурителни вноски по смисъла на чл. 162, ал. 2, т. 1 от ДОПК и лихвите по тях е повече от 1 на сто от сумата на годишния общ оборот за последната приключена финансова година. След изпратено уведомление за установени нередности, кандидатът е представил заявление до ТД на НАП за изплащане на задълженията на части с приложени платежни нареждания, сумарно в размер на 1 206 лева, като сумата на задълженията за данъци и задължителни осигурителни вноски по смисъла на чл. 162, ал. 2, т. 1 от ДОПК и лихвите по тях след приспадане на изплатената сума от 1 206 лева е повече от 1 на сто от сумата на годишния общ оборот за последната приключена финансова година. В мотивите на решението по т. 35 е посочено също, че Протокол от проведена среща с представители на НАП и кандидата и/или Протокол за действия по изпълнение на публично вземане, съгласно който се констатира размера на съществуващото задължение и кандидата поема ангажимент за внасяне на текущите си задължения и погасяване на просрочените си задължения за данъци, задължителни осигурителни вноски и наказателни постановления, издадени от НАП не удостоверяват обстоятелствата по чл. 25, ал. 2 от ЗУСЕСИФ. Посочените протоколи не съответстват на изискванията на ДОПК (глава 22, чл. 183-187 от ДОПК). В мотивите е отбелязано също, че съгласно Критерии и методология за оценка на проектни предложения по процедурата (Приложение № 4 към Условията за кандидатстване): в случай, че след допълнителното им изискване по установения ред, документите по т.1-12 и т. 26 не бъдат предоставени от кандидата или са представени, но не съгласно изискванията, проектното предложение се отхвърля, включително и при несъответствие с изискванията по т. 13-23 и т. 27 от Критерии и методология за оценка на проектни предложения по процедурата.</w:t>
        <w:tab/>
        <w:br/>
        <w:tab/>
        <w:t xml:space="preserve">Така постановеното решение е било изпратено на кандидата със съобщение в ИСУН от 16.04.2021 год., който на 17.04.2021 год. е изпратил отговор чрез ИСУН, в който е посочил, че представеното заявление е документ, заверен от ТД на НАП Пловдив, офис Смолян, който е споразумение за разсрочено плащане на задълженията, както и че са приложени платежни нареждания за изпълнения ангажимент, съгласно представеното заявление и че дружеството няма публични задължения – преводни нареждания от 03.08.2020 год., от 02.09.2020 год., от 29.10.2020 год., 17.11.2020 год., от 11.12.2020 год. и от 12.01.2021 год.</w:t>
        <w:tab/>
        <w:br/>
        <w:tab/>
        <w:t xml:space="preserve">Недоволен от така постановения отказ за предоставяне на безвъзмездна финансова помощ, кандидата „АБАДЖИЕВИ“ ООД е оспорил същия пред Административен съд Смолян, който с Решение № 268/09.08.2021 год., постановено по адм. дело № 138/2021 год. е отхвърлил жалбата, като неоснователна. За да постанови този резултат, от правна страна, съда е приел, че решението е издадено от компетентен орган, отговаря на изискванията за форма и съдържание и при постановяването му не са допуснати съществени нарушения на процесуалните правила. По отношение материалната законосъобразност на административния акт, първоинстанционният съд е приел, че административният орган правилно е приложил закона и одобрените условия за кандидатстване в изпълнение на процедурата, доколкото към 03.09.2020 год., когато е изтекъл срока за изправяне на констатираните от оценителя нередности на предложението, кандидатът е имал задължения за данъци и задължителни осигурителни вноски по смисъла на чл. 162, ал. 2, т. 1 от ДОПК и лихви по тях в размер на 2 481,21 лева, което е повече от 1 на сто от сумата на годишния общ оборот от последната приключена финансова година – 506,73 лева.</w:t>
        <w:tab/>
        <w:br/>
        <w:tab/>
        <w:t xml:space="preserve">Върховният административен съд, състав на седмо отделение, като провери обжалваното решение в рамките на правомощията си по чл. 218, ал. 2 от АПК, съобрази доводите на страните и доказателствата по делото, намира касационната жалба за неоснователна по следните съображения:</w:t>
        <w:tab/>
        <w:br/>
        <w:tab/>
        <w:t xml:space="preserve">В настоящото производство липсва спор между страните, относно установената в първоинстанционния съдебен акт фактическа обстановка, която се споделя и от настоящата касационна инстанция. Касационният състав споделя и мотивите на първоинстанционния административен съд относно компетентността на административния орган, постановил оспореният административен акт, както и по отношение извода за липса на допуснати съществени процесуални нарушения, поради което и в съответствие с чл. 221, ал. 2, изр. 2 от АПК, препраща към тези мотиви.</w:t>
        <w:tab/>
        <w:br/>
        <w:tab/>
        <w:t xml:space="preserve">Без опора в доказателствата по делото се явяват твърденията в касационната жалба, че оспорения административен акт е постановен при съществено нарушаване на формата, доколкото липсват фактически и правни основания за постановяването му. Така заявеното твърдение не кореспондира със съдържанието на Решение от 14.04.2021 год. на РУО на ОПИК, в заглавната страница на което изчерпателно са изброени всички относими към отказа правни разпоредби, а в процесната т. 35, относно проектното предложение BG16RFOP002-2.073-15373 на кандидата „АБАДЖИЕВИ“ ООД са обективирани и подробни мотиви, обосновали постановения отказ.</w:t>
        <w:tab/>
        <w:br/>
        <w:tab/>
        <w:t xml:space="preserve">Спорът между страните се свежда до материалната законосъобразност на оспорения административен акт и по-конкретно относно съответствието на проектното предложение на кандидата „АБАДЖИЕВИ“ ООД с изискванията, въведени в Условията за кандидатстване по програмата. В този смисъл, следва да се има предвид следното:</w:t>
        <w:tab/>
        <w:br/>
        <w:tab/>
        <w:t xml:space="preserve">Решението на ръководителя на Управляващия орган е постановено на основание чл. 21, ал. 1, т. 2 от Закона за мерките и действията по време на извънредното положение (ЗМДВИП), обявено с решение на Народното събрание от 13 март 2020 г. и чл. 20, ал. 1, т. 3 от Постановление № 162 на МС от 5.07.2016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w:t>
        <w:tab/>
        <w:br/>
        <w:tab/>
        <w:t xml:space="preserve">В т. 21.2 от Условията за кандидатстване и изпълнение за предоставяне на безвъзмездна финансова помощ по Оперативна програма „Иновации и конкурентоспособност“ 2014-2020, процедура на подбор на проекти №BG16RFOP002-2.073, „Подкрепа на микро и малки предприятия за преодоляване на икономическите последствия от пандемията COVID-19“ е посочено, че в съответствие с чл. 21, ал. 1, т. 2 от ЗМДВИП е предвидено отпускане на безвъзмездна финансова помощ при опростени правила, т. е. без извършване на техническа и финансова оценка.</w:t>
        <w:tab/>
        <w:br/>
        <w:tab/>
        <w:t xml:space="preserve">Дружеството „АБАДЖИЕВИ“ ООД е подало проектно предложение с рег. № BG16RFOP002-2.073-15373, в рамките на процедурата за подбор на проекти BG16RFOP002-2.073 „Подкрепа за микро и малки предприятия за преодоляване на икономическите последствия от пандемията COVID-19“.</w:t>
        <w:tab/>
        <w:br/>
        <w:tab/>
        <w:t xml:space="preserve">С обжалваното решение, след доклад на оценителната комисия, ръководителят на Управляващия орган е постановил отказ за предоставяне на безвъзмездна финансова помощ. В мотивите на отказа е прието несъответствие на проектното предложение на кандидата с изискването от Критерии за недопустимост на кандидатите по т. 11.2, подт. 1, буква „к“ и изискването на т. 24, раздел ІІ, подт. „а“ от Условията за кандидатстване по процедурата, както и на критерий № 10 и критерий № 17 от Критерии и методология за оценка на проектните предложения (Приложение № 4 към Условията за кандидатстване), а именно - кандидатът има задължения за данъци и задължителни осигурителни вноски по смисъла на чл. 162, ал. 2, т. 1 от ДОПК и лихви по тях към държавата или общината по седалището на УО и на кандидата, или аналогични задължения, съгласно законодателството на държавата, в която кандидата е установен, доказани с влязъл в сила акт на компетентен орган или размерът на неплатените дължими данъци или социално-осигурителни вноски е повече от 1 на сто от сумата на годишния общ оборот за последната приключена финансова година или повече от 50 000 лева. Изискването на т. 24, раздел ІІ, подт. „а“ от Условията за кандидатстване по процедурата указва, че с цел удостоверяване на съответствието на кандидатите с изискванията на чл. 25, ал. 2 от ЗУСЕСИФ, УО ще набави по служебен път следните документи: а) Удостоверения от НАП за липса на задължения на кандидата; б) Удостоверение от НАП за наличие на задължения на кандидата, от което да е видно, че размерът на неплатените задължения е не повече от 1 на сто от сумата на годишния оборот на предприятието-кандидат за последната приключена финансова година, но не повече от 50 000 лева и в) Споразумение с НАП, от което да е видно,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В случая, решаващият орган е приел, че кандидатът не отговаря на посоченото изискване, доколкото е установено наличието на задължения по смисъла на чл. 162, ал. 2, т. 1 от ДОПК, които са в размер от 2 481,21 лева, т. е. повече от 1 на сто от сумата на годишния оборот, който към 31.12.2019 год. е 50 672,55 лева. Кандидатът не е представил и изискуемите се удостоверения от НАП или споразумение за тяхното отсрочване или разсрочване.</w:t>
        <w:tab/>
        <w:br/>
        <w:tab/>
        <w:t xml:space="preserve">Условията за кандидатстване, утвърдени като част от документите по чл. 26, ал. 1 от ЗУСЕСИФ, са влезли в сила и са задължителни както за кандидатите, така и за органа, който ръководи административното производство. В този смисъл, относно съдържащите се в тях критерии за предоставяне на помощта и реда за доказване на съответствие с тези критерии, кандидата е бил предварително и надлежно запознат, като това се удостоверява с подписването на съответната декларация, задължително изискуема като приложение към проектното предложение. В т.11.2, подт. 1, буква „к“ от Критерии за недопустимост към Условията за кандидатстване изрично е посочено, че съгласно чл. 25, ал. 2 от ЗУСЕСИФ не могат да участват и безвъзмездна помощ не се предоставя на лица, за които са налице обстоятелства за отстраняване от участие в процедура по възлагане на обществена поръчка, съгласно чл. 54 от ЗОП. Потенциалните кандидати не могат да участват в процедурата за подбор на проекти и да получат безвъзмездна финансова помощ в случай че имат задължения за данъци и задължителни осигурителни вноски по смисъла на чл. 162, ал. 2, т. 1 от ДОПК.</w:t>
        <w:tab/>
        <w:br/>
        <w:tab/>
        <w:t xml:space="preserve">С оглед така въведената регламентация в Условията за кандидатстване, които са задължителни както за кандидатите, така и за Управляващия орган, при анализ и проверка на подадените проектни предложения, определящо значение имат представените от кандидата и служебно изискани документи, удостоверяващи липсата, респ. наличието на данъчни задължения.</w:t>
        <w:tab/>
        <w:br/>
        <w:tab/>
        <w:t xml:space="preserve">Видно от приложените по делото доказателства се установява, че в резултат от извършена служебна проверка в данните предоставени от НАП, оценителят е установил, че кандидата „АБАДЖИЕВИ“ ООД има задължения към НАП в размер на 3 681,21 лева. В същото време, видно от данните в подадената от дружеството ГДД за 2019 год., общо декларираните приходи са в размер на 50 672,55 лева, т. е. изискуемите в Условията за кандидатстване данъчни задължения не повече от 1 на сто, при този деклариран общ доход не следва да надвишават сумата от 506,73 лева. В съответствие с така установеното, на кандидата е предоставена възможност в 3-дневен срок от получаване на съобщението да предостави удостоверение от НАП за липса на данъчни задължения по смисъла на чл. 162, ал. 2, т. 1 от ДОПК или за удостоверение, от което да е видно наличието на такива задължения, но в размер по-малък от 1 на сто от годишния оборот. На кандидата е указана и възможността да представи и споразумение, от което да е видно, че установените данъчни задължения са обезпечени или между страните (кандидата и НАП) са договорили тяхното отстрочване или разсрочване. В предоставения срок, дружеството-кандидат е предоставило Заявление с вх. № С200021-000-0349676/03.08.2020 год. по описа на ТД на НАП Пловдив, офис Смолян, в което е посочено, че поема ангажимент за погасяване на текущите задължения в определен срок, както и два броя преводни нареждания за плащане към ТД на НАП Пловдив, офис Смолян от 03.08.2020 год. за сумата от 603,00 лева и от 02.09.2020 год. за сумата от 603,00 лева.</w:t>
        <w:tab/>
        <w:br/>
        <w:tab/>
        <w:t xml:space="preserve">Въз основа на така описаните фактически установявания, настоящият касационен състав споделя извода на административния орган, изцяло възприет от първоинстанционния административен съд, съгласно който, кандидата „АБАДЖИЕВИ“ ООД не отговаря на Условията за кандидатстване, поради наличието на обстоятелствата по т.11.2, подт. 1, буква „к“ от Критерии за недопустимост. Както вече се цитира, въпросният критерий не допуска до участие кандидат, който има публични задължения в размер по-голям от 1 на сто от сумата на годишния общ оборот. В случая, въпросния критерий за недопустимост е налице по отношение на „АБАДЖИЕВИ“ ООД, доколкото от приложената по делото справка за служебно изисканите данни от НАП се установява, че дружеството има такива задължения в размер на 3 681,21 лева. Посоченият критерий за недопустимост не е преодолян и след допълнително представените от дружеството доказателства за извършено частично плащане на задълженията, доколкото е удостоверено плащане в общ размер на 1 206,00 лева, а оставащите задължения в размер на 2 475,21 лева отново значително надвишават изискуемите се не повече от 1 на сто – 506,73 лева.</w:t>
        <w:tab/>
        <w:br/>
        <w:tab/>
        <w:t xml:space="preserve">Анализът на представените от кандидата допълнителни доказателства, показва, че същият не е отстранил констатираната от оценителя нередност, като в предоставения му 3-дневен срок не е ангажирал доказателствата, указани в т. 24, раздел ІІ, подт. „а“ от Условията за кандидатстване по процедурата. По отношение на установените публични задължения, кандидата не е представил указаните удостоверения, издадени от НАП, удостоверяващи липсата на данъчни задължения или такива не повече от 1 на сто от сумата на годишния оборот. Кандидатът е представил Заявление с вх. № С200021-000-0349676/03.08.2020 год. по описа на ТД на НАП Пловдив, офис Смолян, в което е посочено, че поема ангажимент за погасяване на текущите задължения по деклариран от него график. Така представеното заявление не съставлява указаното в Условията за кандидатстване споразумение с НАП, което да удостовери, че страните са договорили отсрочване или разсрочване, заедно с погасителен план. Така представеното писмено доказателство съставлява едностранно изявление от страна на длъжника, че желае да погаси публичните си задължения по определен от него график, но липсват надлежни и годни доказателства, че така заявеното искане е възприето от приходната администрация. В този смисъл, неоснователно се явява твърдението, обективирано в касационната жалба, че дружеството е разсрочило публичните си задължения, което разсрочване е прието от НАП. По повод това твърдение следва да се има предвид, че отсрочване или разсрочване на публично задължение е процесуална възможност, предвидена в ДОПК – Глава ХХІІ, раздел І, в хода на която, компетентния орган следва да постанови надлежен акт - разрешение за отсрочване или разсрочване, в случая по чл. 184, ал. 1, т. 1 от ДОПК. От страна на дружеството-кандидат не е представен такъв документ, постановен в съответствие с посочените процесуални правила на ДОПК нито в хода на производството пред административния орган, нито в хода на съдебното дирене. С оглед на което, недоказано остава твърдението на касатора за постигнато с НАП споразумение за разсрочване на публичните му задължения.</w:t>
        <w:tab/>
        <w:br/>
        <w:tab/>
        <w:t xml:space="preserve">Съдът намира за неоснователни и развитите от касатора възражения, съгласно които, от Условията за кандидатстване (стр. 21 и стр. 22) може да се изведе извод, че за Управляващия орган е съществувала възможността да изиска повторно от кандидата (след първоначално предоставената му възможност) да отстрани констатираната нередност, както и служебно, преди да постанови решението да изиска информация, относно погасяване на установените публични задължения. Така заявените твърдения не кореспондират с приложимите текстове от Условията за кандидатстване. Правилно и обосновано първоинстанционния административен съд се е позовал на разяснението направено на стр. 9 от Критерии и методология за оценка на проектни предложения (Приложение 4 към Условията за кандидатстване и изпълнение), в което изрично е записано, че в случай, че след допълнителното им изискване по установения ред, документите по т. 1 – 12 и т. 26 не бъдат предоставени от кандидата или са представени, но не съгласно изискванията, проектното предложение се отхвърля. В случая, на кандидата е указано да предостави документите по т. 10 – удостоверение от НАП за липса на данъчни задължения, удостоверение от НАП за наличие на данъчни задължения, но не по-големи от 1 на сто от общия годишен оборот или споразумение с НАП за отсрочване или разсрочване на данъчните задължения. Така указаните документи не са били представени в дадения 3-дневен срок, поради което и в съответствие с цитираното условие, проектното предложение е било отхвърлено.</w:t>
        <w:tab/>
        <w:br/>
        <w:tab/>
        <w:t xml:space="preserve">В съответствие с така развитите мотиви, касационната инстанция приема, че административният акт на РУО на ОПИК е постановен при липса на допуснати процесуални нарушения и в съответствие с относимите материално правни норми. Като е достигнал до същия извод, първоинстанционния административен съд е постановил валидно, допустимо и правилно решение, което следва да се остави в сила.</w:t>
        <w:tab/>
        <w:br/>
        <w:tab/>
        <w:t xml:space="preserve">Предвид изхода на спора и своевременно направеното искане, на ответника се дължат разноски в размер на 100 лева, представляващи юрисконсултско възнаграждение, на основание чл. 78, ал.8 от ГПК във връзка с чл. 144 от АПК, във връзка с чл. 37 от Закона за правната помощ, във връзка с чл. 24 от Наредбата за заплащането на правната помощ.</w:t>
        <w:tab/>
        <w:br/>
        <w:tab/>
        <w:t xml:space="preserve">Мотивиран от гореизложеното и на основание чл. 221, ал. 2 от АПК, Върховният административен съд, седмо отделение,</w:t>
        <w:tab/>
        <w:br/>
        <w:tab/>
        <w:t xml:space="preserve">РЕШИ:</w:t>
        <w:tab/>
        <w:br/>
        <w:tab/>
        <w:t xml:space="preserve">ОСТАВЯ В СИЛА Решение № 268/09.08.2021 год., постановено по адм. дело № 138/2021 год. по описа на Административен съд Смолян.</w:t>
        <w:tab/>
        <w:br/>
        <w:tab/>
        <w:t xml:space="preserve">ОСЪЖДА „АБАДЖИЕВИ“ ООД с [ЕИК], със седалище в гр. Смолян да заплати на Министерство на икономиката сумата от 100 (сто) лева, разноски по делото.</w:t>
        <w:tab/>
        <w:br/>
        <w:tab/>
        <w:t xml:space="preserve">Решението е окончателно.</w:t>
        <w:tab/>
        <w:br/>
        <w:tab/>
        <w:t xml:space="preserve">Вярно с оригинала, ПРЕДСЕДАТЕЛ:/п/ Павлина Найденова</w:t>
        <w:tab/>
        <w:br/>
        <w:tab/>
        <w:t xml:space="preserve">секретар: ЧЛЕНОВЕ:/п/ Даниела Мавродиева/п/ Станимир Христов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