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№23/01.02.2022 по гр. д. №156/2022 на ВКС, ГК, III г.о., докладвано от съдия Таня Орешарова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№23</w:t>
        <w:tab/>
        <w:br/>
        <w:tab/>
        <w:t xml:space="preserve"/>
        <w:tab/>
        <w:br/>
        <w:tab/>
        <w:t xml:space="preserve"> гр.София, 01.02.2022г.</w:t>
        <w:tab/>
        <w:br/>
        <w:tab/>
        <w:t xml:space="preserve"/>
        <w:tab/>
        <w:br/>
        <w:tab/>
        <w:t xml:space="preserve"> Върховният касационен съд на Република България, Трето гражданско отделение, в закрито заседание, в състав: </w:t>
        <w:tab/>
        <w:br/>
        <w:tab/>
        <w:t xml:space="preserve"/>
        <w:tab/>
        <w:br/>
        <w:tab/>
        <w:t xml:space="preserve"> ПРЕДСЕДАТЕЛ:МАРИЯ ИВАНОВА</w:t>
        <w:tab/>
        <w:br/>
        <w:tab/>
        <w:t xml:space="preserve"/>
        <w:tab/>
        <w:br/>
        <w:tab/>
        <w:t xml:space="preserve"> ЧЛЕНОВЕ:ЖИВА ДЕКОВА </w:t>
        <w:tab/>
        <w:br/>
        <w:tab/>
        <w:t xml:space="preserve"/>
        <w:tab/>
        <w:br/>
        <w:tab/>
        <w:t xml:space="preserve"> ТАНЯ ОРЕШАРОВА </w:t>
        <w:tab/>
        <w:br/>
        <w:tab/>
        <w:t xml:space="preserve"/>
        <w:tab/>
        <w:br/>
        <w:tab/>
        <w:t xml:space="preserve">като разгледа докладваното от съдия Орешарова гр. дело №156/2022год., за да се произнесе взе в предвид следното:</w:t>
        <w:tab/>
        <w:br/>
        <w:tab/>
        <w:t xml:space="preserve"/>
        <w:tab/>
        <w:br/>
        <w:tab/>
        <w:t xml:space="preserve">Производството е по реда на чл. 307, ал. 1 ГПК.</w:t>
        <w:tab/>
        <w:br/>
        <w:tab/>
        <w:t xml:space="preserve"/>
        <w:tab/>
        <w:br/>
        <w:tab/>
        <w:t xml:space="preserve">Образувано е по молба с вх.№267066 от 23.11.2021г. от А. Г. Г. за отмяна на необжалваемо определение по чл. 248 ГПК с №185/11.04.2019год. на Окръжен съд-Пазарджик, постановено по ч. гр. дело №222/2019год., с което след като е отменено определение от 11.02.2019год., постановено от РС Пазарджик, по гр. дело №4224/2018год., с което е оставено без уважение искането на ответника за допълване в частта за разноските на прекратително определение от 19.12.2018год. по същото дело е осъден А. Г. Г. да заплати на ЧСИ Г. Н. С. сумата от 300лв.- направени разноски по делото за адвокатско възнаграждение.</w:t>
        <w:tab/>
        <w:br/>
        <w:tab/>
        <w:t xml:space="preserve"/>
        <w:tab/>
        <w:br/>
        <w:tab/>
        <w:t xml:space="preserve">В молбата за отмяна се сочи отменително основание по чл. 303, ал. 1, т. 1 ГПК. Иска се отмяна на необжалваемо определение, постановено при условията и по реда на чл. 248 ГПК. Представя доказателство - електронен документ - отговор от НАП относно подадена от ЧСИ С. справка по чл. 73 от ЗДДФЛ, касаещи изплатени през 2018год. доходи, което молителят счита за относимо към соченото отменително основание. Молителят сочи, че се е снабдил с него на 21.09.2021год., смята, че е ново и от съществено значение за спора.</w:t>
        <w:tab/>
        <w:br/>
        <w:tab/>
        <w:t xml:space="preserve"/>
        <w:tab/>
        <w:br/>
        <w:tab/>
        <w:t xml:space="preserve">Ответникът по молбата Г. Н. С.-ЧСИ, чрез адв. Д. в отговор изразява становище за неоснователност на молбата. Претендира разноски. </w:t>
        <w:tab/>
        <w:br/>
        <w:tab/>
        <w:t xml:space="preserve"/>
        <w:tab/>
        <w:br/>
        <w:tab/>
        <w:t xml:space="preserve">Върховният касационен съд, състав на III гр. отд. при данните по делото намира следното:</w:t>
        <w:tab/>
        <w:br/>
        <w:tab/>
        <w:t xml:space="preserve"/>
        <w:tab/>
        <w:br/>
        <w:tab/>
        <w:t xml:space="preserve">С молбата се иска отмяна на определение от №185/11.04.2019год. на Окръжен съд-Пазарджик, постановено по ч. гр. дело №222/2019год., с което е решен със силата на пресъдено нещо материално правния спор за на разноските по делото и което, като необжалваемо и окончателно подлежи на отмяна. Молбата е подадена от легитимирано лице – страна по делото и в нея е посочено мотивирано основание за отмяна. Подадена е в срока по чл. 305, ал. 1, т. 1 ГПК, считано от момента, в който молителят твърди, че се е снабдил с новото писмено доказателство, като преценката дали е ново по смисъла на чл. 303, ал. 1, т. 1 ГПК и от значение ли е за спора, следва да се направи в производството по разглеждане на молбата.</w:t>
        <w:tab/>
        <w:br/>
        <w:tab/>
        <w:t xml:space="preserve"/>
        <w:tab/>
        <w:br/>
        <w:tab/>
        <w:t xml:space="preserve">Предвид гореизложеното молбата се явява процесуално допустима и редовна, т. е. налице са предпоставките за разглеждането й в открито съдебно заседание, с призоваване на страните. По искането за приемане на представеното с молбата за отмяна писмено доказателство, съдът ще се произнесе в открито съдебно заседание.</w:t>
        <w:tab/>
        <w:br/>
        <w:tab/>
        <w:t xml:space="preserve"/>
        <w:tab/>
        <w:br/>
        <w:tab/>
        <w:t xml:space="preserve">По изложените съображения, Върховният касационен съд, състав на III гр. отд.</w:t>
        <w:tab/>
        <w:br/>
        <w:tab/>
        <w:t xml:space="preserve"/>
        <w:tab/>
        <w:br/>
        <w:tab/>
        <w:t xml:space="preserve"> ОПРЕДЕЛИ:</w:t>
        <w:tab/>
        <w:br/>
        <w:tab/>
        <w:t xml:space="preserve"/>
        <w:tab/>
        <w:br/>
        <w:tab/>
        <w:t xml:space="preserve">ДОПУСКА до разглеждане в открито съдебно заседание, подадената от А. Г. Г. молба с вх.№267066 от 23.11.2021г. за отмяна на необжалваемо определение по чл. 248 ГПК с №185 от 11.04.2019год. на Окръжен съд-Пазарджик, постановено по ч. гр. дело №222/2019год. </w:t>
        <w:tab/>
        <w:br/>
        <w:tab/>
        <w:t xml:space="preserve"/>
        <w:tab/>
        <w:br/>
        <w:tab/>
        <w:t xml:space="preserve">Делото да се докладва на председателя на ІІІ г. о. на ВКС за насрочване на молбата за отмяна в открито съдебно заседание.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