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№1427/21.11.2018 по адм. д. №12987/2017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М. Реджеб, срещу решение №375/12.10.2017 г. по адм. д.№355/2017 г. по описа на Административен съд Добрич. </w:t>
        <w:tab/>
        <w:br/>
        <w:tab/>
        <w:t xml:space="preserve">Оспорва се решението като неправилно и необосновано - касационни основания по чл. 209, т. 3 АПК. </w:t>
        <w:tab/>
        <w:br/>
        <w:tab/>
        <w:t xml:space="preserve">Ответникът – Директорът на ТП на НОИ Добрич, редовно призован, не се явява, не се представлява и не изразява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делото, намира следното: 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Разгледана по същество е неоснователна. </w:t>
        <w:tab/>
        <w:br/>
        <w:tab/>
        <w:t xml:space="preserve">Решението на Административен съд Добрич е валидно, допустимо и правилно, постановено в съответствие с процесуалните правила и материалния закон. Настоящият касационен състав изцяло споделя приетата за установена фактическа обстановка от първоинстанционния съд, както и правните му изводи. </w:t>
        <w:tab/>
        <w:br/>
        <w:tab/>
        <w:t xml:space="preserve">С посоченото решение Административен съд Добрич отхвърлил жалбата на касационния жалбоподател М. Реджеб срещу решение №22 от 08.06.2017 г. на директора на ТП на НОИ - Добрич, с което е оставено в сила разпореждане № [ЕГН] от 07.03.2017 г. на длъжностното лице по чл. 98, ал. 1, т. 1 от Кодекса за социално осигуряване (КСО) за отказ да се отпусне на жалбоподателя социална пенсия за старост по чл. 89а от КСО. За да постанови този резултат съдът е приел, че М. Реджеб е навършил 70 години към датата на заявлението за социална пенсия за старост, но не отговаря на другото кумулативно изискуемо условие по чл. 89а КСО, защото установеният в пенсионното производство годишен доход на член от семейството му за последните 12 месеца преди датата на навършване на 70- годишна възраст е по-голям от сбора на гарантирания минимален доход, установен за страната през последните 12 месеца. </w:t>
        <w:tab/>
        <w:br/>
        <w:tab/>
        <w:t xml:space="preserve">По делото няма спор за броя на членовете на семейството на Реджеб, относно размера на доходите им, чийто единствен източник е съпругата Я., за което по делото е представено удостоверение за пенсията й за периода от март 2016 – март 2017 г. </w:t>
        <w:tab/>
        <w:br/>
        <w:tab/>
        <w:t xml:space="preserve">Съгласно чл. 89а, ал. 1 от КСО право на социална пенсия имат лицата, навършили 70-годишна възраст, когато годишният доход на член от семейството към датата на навършване на възрастта е по-малък от сбора на гарантирания минимален доход, установен за страната през последните 12 месеца. П. Аивен съд Добрич е приел, че за да възникне правото на социална пенсия следва да са налице две материалноправни предпоставки - минимално изискуема възраст и доход на член от семейството, по-нисък от сбора на гарантирания минимален доход за страната през последните 12-месеца. Кумулативното наличие на тези предпоставки е изискване, установено със закон, поради което липсата на една от тях е пречка да възникне право на социална пенсия за старост. </w:t>
        <w:tab/>
        <w:br/>
        <w:tab/>
        <w:t xml:space="preserve">Обосновано съдът е приел, че за жалбоподателя не е налице изискването годишният доход на член от семейството към датата на навършване на възрастта, респ. подаване на заявлението, да е по-малък от сбора на гарантирания минимален доход, установен за страната през последните 12 месеца. По делото е било безспорно установено, че съгласно представеното удостоверение за получаваната от неговата съпруга пенсия годишният доход на член от семейството за последните 12 месеца преди датата на навършване на възрастта е в размер на 816, 32 лв., а съгласно ПМС №6 от 15.01.2009 г. сборът на гарантирания минимален доход, установен за страната за същия период е в размер на 780 лв., т. е. има надвишение. Ето защо правилен е изводът на съда, че в случая годишният доход на член от семейството е по - висок от гарантирания минимален доход, установен за страната през последните 12 месеца, поради което не е налице една от предпоставките за отпускане на социална пенсия за старост по чл. 89а от КСО.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възприемат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Страните не са направили искания за присъждане на разноски по делото в касационната инстанция. </w:t>
        <w:tab/>
        <w:br/>
        <w:tab/>
        <w:t xml:space="preserve">Воден от горното Върховният административен съд, състав на шесто отделение,РЕШИ:</w:t>
        <w:tab/>
        <w:br/>
        <w:tab/>
        <w:t xml:space="preserve">ОСТАВЯ В СИЛА решение №375/12.10.2017 г. по адм. д.№355/2017 г. по описа на Административен съд Добрич.Решението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