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№23/31.01.2022 по гр. д. №2824/2020 на ВКС, ГК, IV г.о., докладвано от съдия Ерик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23</w:t>
        <w:tab/>
        <w:br/>
        <w:tab/>
        <w:t xml:space="preserve"/>
        <w:tab/>
        <w:br/>
        <w:tab/>
        <w:t xml:space="preserve"> гр.София, 31.01.2022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двадесет и четвърти януари,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ВАСЛКА ИЛИЕВА</w:t>
        <w:tab/>
        <w:br/>
        <w:tab/>
        <w:t xml:space="preserve"/>
        <w:tab/>
        <w:br/>
        <w:tab/>
        <w:t xml:space="preserve"> Членове: БОРИС ИЛИЕВ</w:t>
        <w:tab/>
        <w:br/>
        <w:tab/>
        <w:t xml:space="preserve"/>
        <w:tab/>
        <w:br/>
        <w:tab/>
        <w:t xml:space="preserve"> ЕРИК ВАСИЛЕВ</w:t>
        <w:tab/>
        <w:br/>
        <w:tab/>
        <w:t xml:space="preserve"/>
        <w:tab/>
        <w:br/>
        <w:tab/>
        <w:t xml:space="preserve">като изслуша докладваното от съдия Ерик Василев гр. д.№ 2824 по описа за 2020 г., за да се произнесе взе предвид следното:</w:t>
        <w:tab/>
        <w:br/>
        <w:tab/>
        <w:t xml:space="preserve"/>
        <w:tab/>
        <w:br/>
        <w:tab/>
        <w:t xml:space="preserve">Производство по чл. 282, ал. 5 ГПК.</w:t>
        <w:tab/>
        <w:br/>
        <w:tab/>
        <w:t xml:space="preserve"/>
        <w:tab/>
        <w:br/>
        <w:tab/>
        <w:t xml:space="preserve">С молба вх.№ 69237 от 02.12.2021 г. на Софийска професионална гимназия „Княгиня Евдокия“ и поискано освобождаване на внесената като обезпечение парична сума в размер на 3712 лева, за спиране изпълнението на невлязлото в сила въззивно осъдително решение № 1021 от 06.02.2020 г. по в. гр. д.№ 14619/2018 г. на Софийски градски съд. </w:t>
        <w:tab/>
        <w:br/>
        <w:tab/>
        <w:t xml:space="preserve"/>
        <w:tab/>
        <w:br/>
        <w:tab/>
        <w:t xml:space="preserve">От В. А. С. чрез адвокат Й. Д. от САК е постъпила молба вх.№ 608921/20.01.2022 г. с искане сумата да бъде преведена по личната й сметка поради липсата на извършено плащане от страна на длъжника Софийска професионална гимназия „Княгиня Евдокия“.</w:t>
        <w:tab/>
        <w:br/>
        <w:tab/>
        <w:t xml:space="preserve"/>
        <w:tab/>
        <w:br/>
        <w:tab/>
        <w:t xml:space="preserve">От данните по делото е видно, че с определение № 103/18.03.2020 г. по ч. гр. д.№ 940/2020 г. на ВКС, ІV г. о., на основание чл. 282, ал. 2, т. 1 ГПК е постановил спиране на изпълнението на невлязло в сила въззивно решение № 1021/06.02.2020 г. по в. гр. д.№ 14619/2018 г. на Софийски градски съд., с което Софийска професионална гимназия „Княгиня Евдокия“ е осъдена да заплати на В. А. С. сумата 3712 лева за обезщетение за оставане без работа за периода от 02.09.2016 г. до 03.01.2017 г., тъй като е представено надлежно обезпечение в размер на 3712 лева, с преводно нареждане по сметката на ВКС от 13.03.2020 г.</w:t>
        <w:tab/>
        <w:br/>
        <w:tab/>
        <w:t xml:space="preserve"/>
        <w:tab/>
        <w:br/>
        <w:tab/>
        <w:t xml:space="preserve">С определение № 764/10.12.2020 г. по гр. д.№ 2824/2020 г. на Върховния касационен съд, ІV г. о., не е допуснато касационно обжалване на решение № 1021/06.02.2020 г. по гр. д.№ 14619/2018 г. на Софийски градски съд и съгласно чл. 396, т. 3 ГПК въззивното решение е влязло в сила.</w:t>
        <w:tab/>
        <w:br/>
        <w:tab/>
        <w:t xml:space="preserve"/>
        <w:tab/>
        <w:br/>
        <w:tab/>
        <w:t xml:space="preserve">При тези данни, настоящият състав на ВКС намира, че обезпечението е предназначено да гарантира изпълнението на влязлото в сила осъдително решение, поради което с оглед изхода на спора, внесената като обезпечение парична сума следва да се преведе на кредитора В. А. С. за погасяване задължението на длъжника.</w:t>
        <w:tab/>
        <w:br/>
        <w:tab/>
        <w:t xml:space="preserve"/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ОСВОБОЖДАВА внесената като обезпечение на 13.03.2020 г. от Софийска професионална гимназия „Княгиня Евдокия“ сума в размер на 3712 лева по сметката на Върховния касационен съд на Република България.</w:t>
        <w:tab/>
        <w:br/>
        <w:tab/>
        <w:t xml:space="preserve"/>
        <w:tab/>
        <w:br/>
        <w:tab/>
        <w:t xml:space="preserve">Да се преведе сумата 3712 лева по посочената от В. А. С. към молбата й вх.№ 608921/20.01.2022г. банкова сметка с титуляр В. А. С., ЕГН [ЕГН] в У. Б., IBAN [банкова сметка], ВІС U..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