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№66/10.01.2025 по търг. д. №1275/2024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66</w:t>
        <w:tab/>
        <w:br/>
        <w:tab/>
        <w:t xml:space="preserve"/>
        <w:tab/>
        <w:br/>
        <w:tab/>
        <w:t xml:space="preserve"> гр. София, 10.01.2025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десети декември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1275 по описа за 2024 г. </w:t>
        <w:tab/>
        <w:br/>
        <w:tab/>
        <w:t xml:space="preserve"/>
        <w:tab/>
        <w:br/>
        <w:tab/>
        <w:t xml:space="preserve"> Производството е по чл. 288 във връзка с чл. 280, ал. 1 и ал. 2 ГПК. </w:t>
        <w:tab/>
        <w:br/>
        <w:tab/>
        <w:t xml:space="preserve"/>
        <w:tab/>
        <w:br/>
        <w:tab/>
        <w:t xml:space="preserve"> Образувано е по касационна жалба на ищеца Драгомир Пенев Дончев, действащ като едноличен търговец с наименование ЕТ „Агро – М – Драгомир Дончев“, седалище и адрес на управление [населено място], [община] чрез процесуален представител адвокат З. Б. срещу решение № 43 от 18.03.2024 г. по гр. дело № 301/2023 г. на Окръжен съд - Търговище, с което е потвърдено решение № 206 от 17.11.2023 г. по гр. дело № 354/2023 г. на Pайонен съд – Попово.</w:t>
        <w:tab/>
        <w:br/>
        <w:tab/>
        <w:t xml:space="preserve"/>
        <w:tab/>
        <w:br/>
        <w:tab/>
        <w:t xml:space="preserve">С потвърдения първоинстанционен съдебен акт е отхвърлен предявеният от Драгомир Пенев Дончев, действащ като едноличен търговец с наименование ЕТ „Агро – М – Драгомир Дончев“, против ЗКПУ „Калакоч - 92“ със седалище и адрес на управление [населено място], [община], Област Търговище иск за прогласяване за нищожен на основание чл. 229, ал. 1 ЗЗД договор за наем на земеделска земя, вписан под № 36, том 5, рег.№ 2327/18.03.2007 г. на Служба по вписвания - Попово, продължен с анекс, вписан, под № 196, том. 3, вх. рег. № 1766/12.04.2011 г. на Служба по вписвания – Попово, и анекс, вписан под № 40, том 2 от 16.2.2016 г. в Служба по вписвания - Попово, в частта му, уреждаща срока на договора относно следните поземлени имоти: 1/ поземлен имот 37469.146.33, област Търговище, [община], [населено място], м. Батица, вид собственост частна, вид територия земеделска, категория 3, НТП нива, площ 10 749 кв. м., стар номер 146033, съгласно заповед за одобрение на КККР № РД-18- 613/03.11.2017г. на изпълнителния директор на АГКК; 2/ поземлен имот 37469.143.34, област Търговище, [община], [населено място], м. Чатал дере, вид собственост частна, вид територия земеделска, категория 3, НТП нива, площ 9 450 кв. м, стар номер 143034, съгласно заповед за одобрение на КККР № РД-18-613/03.11.2017 г. на изпълнителния директор на АГКК, както и да бъде признато за установено между страните, че договорът, респективно анексите към него имат действие за срок от 10 години. С първоинстанционния съдебен акт ищецът е осъден да заплати на ответната кооперация сума в размер 2 500 лв., представляваща направени разноски в първоинстанционното производство - заплатен адвокатски хонорар.</w:t>
        <w:tab/>
        <w:br/>
        <w:tab/>
        <w:t xml:space="preserve"/>
        <w:tab/>
        <w:br/>
        <w:tab/>
        <w:t xml:space="preserve">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приложеното към касационната жалба писмено изложение по чл. 284, ал. 3, т. 1 ГПК касаторът релевира доводи за допускане на касационно обжалване на въззивния съдебен акт на основанията по чл. 280, ал. 1, т. 1 и т. 3 и ал. 2, предл. 3 ГПК –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и за развитието на правото, както и поради очевидна неправилност на решението.</w:t>
        <w:tab/>
        <w:br/>
        <w:tab/>
        <w:t xml:space="preserve"/>
        <w:tab/>
        <w:br/>
        <w:tab/>
        <w:t xml:space="preserve">Ответникът ЗКПУ „Калакоч - 92“ със седалище и адрес на управление [населено място], [община], Област Търговище не изразява становище по касационната жалба и изложението към нея.</w:t>
        <w:tab/>
        <w:br/>
        <w:tab/>
        <w:t xml:space="preserve"/>
        <w:tab/>
        <w:br/>
        <w:tab/>
        <w:t xml:space="preserve">Касационната жалба е процесуално недопустима съгласно чл. 280, ал. 3, т. 1 ГПК. С посочената императивна разпоредба е въведен обективен критерий за ограничаване достъпа до касационно обжалване - не подлежат на касационно обжалване решенията по въззивни дела с цена на иска до 5 000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/>
        <w:tab/>
        <w:br/>
        <w:tab/>
        <w:t xml:space="preserve">Предявените искове са за прогласяване на нищожност на основание чл. 229, ал. 1 ЗЗД на договор за наем на земеделска земя, вписан под № 36, том 5, рег.№ 2327/18.03.2007 г. на Служба по вписвания - Попово, продължен с анекс, вписан, под № 196, том. 3, вх. рег. № 1766/12.04.2011 г. на Служба по вписвания – Попово, и анекс, вписан под № 40, том 2 от 16.2.2016 г. в Служба по вписвания - Попово, в частта, уреждаща срока на договора относно два поземлени имота, и за признаване за установено между страните, че договорът, респективно анексите към него имат действие за срок от 10 години. Обжалваното решение е въззивно и с него е потвърдено първоинстанционното решение, с което са отхвърлени предявените искове.</w:t>
        <w:tab/>
        <w:br/>
        <w:tab/>
        <w:t xml:space="preserve"/>
        <w:tab/>
        <w:br/>
        <w:tab/>
        <w:t xml:space="preserve">Делото е търговско, тъй като се отнася до съществуването на договор за наем на земеделска земя и анексите към него, който договор представлява търговска сделка по смисъла на чл. 286, ал. 2 ТЗ, предвид обстоятелството, че е сключен с кооперация във връзка с упражняваното от нея занятие. Кооперацията с изключение на жилищностроителната кооперация се счита за търговец съгласно чл. 1, ал. 2, т. 2 ТЗ. Всяка от предявените претенции е под определения минимален размер за касационно обжалване 20 000 лв., предвид цената на всеки от исковете. Цената на всеки от исковете, определена по реда на чл. 69, ал. 1, т. 5 ГПК, е в размер 12 119,40 лв. съобразно увеличения размер на наема 50 лв./дка месечно и предоставените под наем два поземлени имота с обща квадратура 20 199 кв. м. Изчислена съобразно първоначалния размер на наема 20 лв./дка месечно, цената на иска за прогласяване на нищожност на договора за наем в частта за срока е в размер 4 847,76 лв. Въззивното решение е постановено на 18.03.2024 г., същото е влязло в сила като необжалваемо, поради което касационната жалба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С оглед изхода на спора разноски на касатора не се дължат. Разноски на ответника не се присъждат, тъй като не е направено искане и не са представени доказателства, че такива са направени в касационното производство.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касационната жалба на Драгомир Пенев Дончев, действащ като едноличен търговец с наименование ЕТ „Агро – М – Драгомир Дончев“, седалище и адрес на управление [населено място], [община] срещу решение № 43 от 18.03.2024 г. по гр. дело № 301/2023 г. на Окръжен съд – Търговище. 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ВКС, ТК в едноседмичен срок от съобщаването му.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