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№363/01.08.2018 по гр. д. №2479/2018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363</w:t>
        <w:tab/>
        <w:br/>
        <w:tab/>
        <w:t xml:space="preserve"> </w:t>
        <w:tab/>
        <w:br/>
        <w:tab/>
        <w:t xml:space="preserve"> София, 01.08.2018г.</w:t>
        <w:tab/>
        <w:br/>
        <w:tab/>
        <w:t xml:space="preserve"> </w:t>
        <w:tab/>
        <w:br/>
        <w:tab/>
        <w:t xml:space="preserve">Върховният касационен съд на Република България, Четвърто гражданско отделение, в закрито заседание на тридесет и първи юли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СТОИЛ СОТИРОВ</w:t>
        <w:tab/>
        <w:br/>
        <w:tab/>
        <w:t xml:space="preserve"> </w:t>
        <w:tab/>
        <w:br/>
        <w:tab/>
        <w:t xml:space="preserve"> ВАСИЛКА ИЛИЕВА</w:t>
        <w:tab/>
        <w:br/>
        <w:tab/>
        <w:t xml:space="preserve"/>
        <w:tab/>
        <w:br/>
        <w:tab/>
        <w:t xml:space="preserve">изслуша докладваното от съдията ВАСИЛКА ИЛИЕВА</w:t>
        <w:tab/>
        <w:br/>
        <w:tab/>
        <w:t xml:space="preserve"> </w:t>
        <w:tab/>
        <w:br/>
        <w:tab/>
        <w:t xml:space="preserve">ч. гр. дело № 2479/2018 год.</w:t>
        <w:tab/>
        <w:br/>
        <w:tab/>
        <w:t xml:space="preserve"> </w:t>
        <w:tab/>
        <w:br/>
        <w:tab/>
        <w:t xml:space="preserve"/>
        <w:tab/>
        <w:br/>
        <w:tab/>
        <w:t xml:space="preserve"/>
        <w:tab/>
        <w:br/>
        <w:tab/>
        <w:t xml:space="preserve"/>
        <w:tab/>
        <w:br/>
        <w:tab/>
        <w:t xml:space="preserve">Производството е по чл. 255 ГПК.</w:t>
        <w:tab/>
        <w:br/>
        <w:tab/>
        <w:t xml:space="preserve"> </w:t>
        <w:tab/>
        <w:br/>
        <w:tab/>
        <w:t xml:space="preserve">Образувано е по жалба с вх. № В-510/12.03.2018 г. на Н. М. Н., подадена чрез адв. Н.М., в която се твърди, че посредством заявление с вх. № 10136/03.10.2017 г. молителят е упражнил процесуалното си право по чл. 250 ГПК и е предявил искане до Апелативен съд - София да се произнесе по тази част от елементите на процесния сложен, съставен, комплексен и многоаспектен деликт, по която до настоящия момент липсва произнасяне. Със заявления с вх. № В - 631/28.03.2018 г. се сочи, че с писмено искане с вх. № 16139/03.10.2017 г. молителят е поискал от въззивния съд да се произнесе с допълнително решение по предявено на 15.05.2017 г. искане по чл. 154 ГПК отм. да бъдат проведени процедури по чл. 154-156 ГПК отм., по отношение на посочения неавтентичен документ, заедно с приложените към него 4 броя неавтентични копия, както и по направено искане по чл. 101 ГПК отм. за представяне на оригинали на документите. В заявление с вх. № В - 725/13.04.2018 г. се сочи, че апелативният съд не се произнесъл по искането с вх. № 10137/03.11.2017 г. за постановяване на допълнително решение, с което да изключи от доказателствените материали по делото оспорените неавтентични копия на документи. В заявление с вх. № В - 726/13.04.2018 г. се релевират оплаквания, че въззивният съд не се е произнесъл с допълнително решение по искането с вх. № 16130/03.10.2017 г. за постановяване на допълнително решение по в. гр. д. № 3069/ 2013 г. по значителна част от деликтните деяния. В заявление с вх. № В - 727/13.04.2018 г. се поддържа, че въззивният съд не се произнесъл с допълнително решение по искането с вх. № 16136/03.10.2017 г. за постановяване на допълнително решение, с което да изпълни задълженията си по чл. 154, ал. 2 ГПК отм. и да изключи от доказателствените материали по делото описаните документи. Същото се поддържа и в заявление № 3814/16.04.2018 г. относно искането с вх. № 16139/03.10.2017 г. Искането на молителя е на основание чл. 257 ГПК да бъде определен срок за постановяване на допълнително съдебно решение, както и касационната инстанция да постанови въззивен акт, който подлежи на обжалване и бъде връчен на страната, както и за сезиране на Съдийската колегия на В. за реализиране на дисциплинарната отговорност на съдията докладчик –Д. К.. </w:t>
        <w:tab/>
        <w:br/>
        <w:tab/>
        <w:t xml:space="preserve"> </w:t>
        <w:tab/>
        <w:br/>
        <w:tab/>
        <w:t xml:space="preserve">В приложеното становище по чл. 255, ал. 2 ГПК съдията - докладчик е посочил, че в сочените заявления се съдържат различни искания, но нито едно от тях не е преценено от съда като молба за допълване на решението, поради което не е образувано производство по чл. 250 ГПК.</w:t>
        <w:tab/>
        <w:br/>
        <w:tab/>
        <w:t xml:space="preserve"> </w:t>
        <w:tab/>
        <w:br/>
        <w:tab/>
        <w:t xml:space="preserve">Върховният касационен съд, състав на Четвърто гражданско отделение, като прецени изложените доводи и данните по делото, намира подадената молба за неоснователна, поради следните съображения:</w:t>
        <w:tab/>
        <w:br/>
        <w:tab/>
        <w:t xml:space="preserve"> </w:t>
        <w:tab/>
        <w:br/>
        <w:tab/>
        <w:t xml:space="preserve">В депозираните от молителя заявления от 03.10.2017г. не се съдържа искане за допълване на постановеното по гр. д. № 3069/2013 г. по описа на Апелативен съд - София решение № 1823/ 24.07.2017 г., обосновано с твърдение, че въззивният съд не се е произнесъл по цялото искане, с което е сезиран, като се посочи по отношение на коя искова претенция липсва произнасяне. Отправените до съда искания налагат извършване на процесуални действия, свързани с допускането, събирането и оспорването на доказателства по делото, която дейност предхожда постановяване на съдебен акт по същество на спора. Правилността на процесуалните действия на съда по събиране на доказателствата подлежи на проверка по реда на инстанционния контрол при надлежно сезиране с допустима жалба.</w:t>
        <w:tab/>
        <w:br/>
        <w:tab/>
        <w:t xml:space="preserve"> </w:t>
        <w:tab/>
        <w:br/>
        <w:tab/>
        <w:t xml:space="preserve">При така изложените факти, настоящият съдебен състав намира, че въззивният съд не е бил надлежно сезиран с допустимо искане за извършване на процесуално действие, поради което и заявленията за определяне на срок за извършването му са неоснователни. </w:t>
        <w:tab/>
        <w:br/>
        <w:tab/>
        <w:t xml:space="preserve"> </w:t>
        <w:tab/>
        <w:br/>
        <w:tab/>
        <w:t xml:space="preserve">Мотивиран от горното, Върховният касационен съд, Гражданска колегия, Четвърто отделение</w:t>
        <w:tab/>
        <w:br/>
        <w:tab/>
        <w:t xml:space="preserve"> </w:t>
        <w:tab/>
        <w:br/>
        <w:tab/>
        <w:t xml:space="preserve">ОПРЕДЕЛИ: </w:t>
        <w:tab/>
        <w:br/>
        <w:tab/>
        <w:t xml:space="preserve"> </w:t>
        <w:tab/>
        <w:br/>
        <w:tab/>
        <w:t xml:space="preserve">ОТХВЪРЛЯ подадените от Н. М. Н. заявления за определяне на подходящ срок, в който Апелативен съд – София да се произнесе по исканията му от 03.10.2017 г. за постановяване за допълнително решение по в. гр. д. № 3069/2013 г.</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