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№272/30.07.2018 по търг. д. №2491/2017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272</w:t>
        <w:tab/>
        <w:br/>
        <w:tab/>
        <w:t xml:space="preserve"> </w:t>
        <w:tab/>
        <w:br/>
        <w:tab/>
        <w:t xml:space="preserve">гр. София, 30.07. 2018 год.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в закрито съдебно заседание на 19 юли през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Kато изслуша докладваното от съдия Боян Балевски т. д. № 2491/2017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282, ал. 5 ГПК.</w:t>
        <w:tab/>
        <w:br/>
        <w:tab/>
        <w:t xml:space="preserve"/>
        <w:tab/>
        <w:br/>
        <w:tab/>
        <w:t xml:space="preserve">Образувано е по молба с вх. № 4890 от 18.05.2018 г. на касатора „Застрахователна компания Олимпик – клон България“ КЧТ, с ЕИК:[ЕИК], [населено място], подадена чрез неговия процесуален представител по пълномощие, с искане за връщане на сумата от 10 000 лв., внесена от дружеството по сметката на ВКС и служеща като обезпечение по чл. 282, ал. 2 ГПК за спиране изпълнението на невлязлото в сила въззивно решение № 1326/12.06.2017 г. по в. гр. д. № 5898/2016г. по описа на Софийски апелативен съд. </w:t>
        <w:tab/>
        <w:br/>
        <w:tab/>
        <w:t xml:space="preserve"> </w:t>
        <w:tab/>
        <w:br/>
        <w:tab/>
        <w:t xml:space="preserve">Като поддържа, че производството по делото е приключило с постановяване на определение, с което не е допуснато касационно обжалване на въззивното решение, счита, че има правен интерес внесената сума по специалната сметка на ВКС да му бъде възстановена по посочена от него банкова сметка. </w:t>
        <w:tab/>
        <w:br/>
        <w:tab/>
        <w:t xml:space="preserve"> </w:t>
        <w:tab/>
        <w:br/>
        <w:tab/>
        <w:t xml:space="preserve">Ответната страна по делото – Р. В. П., не представя отговор.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Второ отделение, за да се произнесе по искането с правно основание по чл. 282, ал. 5 ГПК, съобрази следното:</w:t>
        <w:tab/>
        <w:br/>
        <w:tab/>
        <w:t xml:space="preserve"> </w:t>
        <w:tab/>
        <w:br/>
        <w:tab/>
        <w:t xml:space="preserve"> Съгласно чл. 282, ал. 5 ГПК, когато е обезпечено изпълнението на присъденото вземане, обезпечението се освобождава, след като искът бъде отхвърлен или производството бъде прекратено.</w:t>
        <w:tab/>
        <w:br/>
        <w:tab/>
        <w:t xml:space="preserve"> </w:t>
        <w:tab/>
        <w:br/>
        <w:tab/>
        <w:t xml:space="preserve">В процесния случай с определение № 171/19.03.2018 г. по настоящото дело ВКС не е допуснал до касационно обжалване въззивно решение № 1326/12.06.2017 г. по в. гр. д. № 5898/2016г. по описа на Софийски апелативен съд. Искът нито е бил отхвърлен, нито образуваното по него производство е било прекратено. Напротив, съгласно чл. 296, т. 3 ГПК, след датата 19.03.2018 г. е налице влязло в сила въззивно решение, с което „Застрахователна компания Олимпик – клон България“ КЧТ е бил осъден на основание чл. 226, ал. 1 КЗ отм. във вр. с чл. 45 ЗЗД и чл. 86, ал. 1 ЗЗД да заплати на Р. В. П. сума в размер на 10 000 лв., ведно със законната лихва върху нея, считано от 29.01.2014 г. до окончателното й изплащане. Отделно от това настоящият молител е задължен и за заплащането на съдебно-деловодни разноски. </w:t>
        <w:tab/>
        <w:br/>
        <w:tab/>
        <w:t xml:space="preserve"> </w:t>
        <w:tab/>
        <w:br/>
        <w:tab/>
        <w:t xml:space="preserve">Целта на законодателя е да се гарантира по този начин събираемостта на вземането, ако според окончателният резултат от делото то се дължи. В хипотеза, когато касационно обжалване на атакуваното въззивно решение, не е било допуснато и с това е приключена процедурата по чл. 288 ГПК, сумата следва да се използва за изпълнение на решението, поради което и не подлежи на връщане на страната, осъдена да я заплати.</w:t>
        <w:tab/>
        <w:br/>
        <w:tab/>
        <w:t xml:space="preserve"> </w:t>
        <w:tab/>
        <w:br/>
        <w:tab/>
        <w:t xml:space="preserve">Следователно, извън предпоставките по чл. 282, ал. 5 ГПК, освобождаване, т. е. връщане, на внесеното по специалната набирателна сметка на ВКС обезпечение, е възможно само при представяне на писмени доказателства за пълното удовлетворяване на страната, в чиято полза е осъдителният диспозитив. Към молбата за освобождаване на внесеното обезпечение обаче липсват както твърдения, така и доказателства за изпълнение на задължението. </w:t>
        <w:tab/>
        <w:br/>
        <w:tab/>
        <w:t xml:space="preserve"> </w:t>
        <w:tab/>
        <w:br/>
        <w:tab/>
        <w:t xml:space="preserve"> При тези данни по делото молбата на „Застрахователна компания Олимпик – клон България“ КЧТ с правно основание чл. 282, ал. 5 ГПК се явява неоснователна.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 България, Търговска колегия, Второ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 искането на касатора „Застрахователна компания Олимпик – клон България“ КЧТ, с ЕИК:[ЕИК], [населено място] за освобождаване на внесеното по специалната набирателна сметка на ВКС обезпечение в размер на сумата от 10 000 лв. 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