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№1320/01.11.2017 по адм. д. №7416/2016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Национална агенция за приходите (НАП), подадена, чрез надлежно упълномощения процесуален представител юрисконсулт А. срещу Решение № 896 от 04. 05. 2016 г., постановено по административно дело № 3352/ 2015 г. на Административен съд - Пловдив (АС Пловдив). Касационният жалбоподател счита решението за незаконосъобразно и постановено при необсъждане на всички доводи - постановено при съществени процесуални нарушения. </w:t>
        <w:tab/>
        <w:br/>
        <w:tab/>
        <w:t xml:space="preserve">Счита, че направените от ищеца разноски в производството за отмяна на наказателното постановление нямат характер на вреди по смисъла на чл. 1 от ЗОДОВ (ЗАКОН ЗА ОТГОВОРНОСТТА НА ДЪРЖАВАТА И ОБЩИНИТЕ ЗА ВРЕДИ) (ЗОДОВ). Намира, че същите не са пряка и непосредствена последица от издаденото наказателно постановление (НП). </w:t>
        <w:tab/>
        <w:br/>
        <w:tab/>
        <w:t xml:space="preserve">Иска отмяна на съдебното решение и да се постанови ново, с което се отхвърли предявената претенция като неоснователна, алтернативно да се върне делото за ново разглеждане от друг състав на АС Пловдив. Претендира и разноски по делото за двете инстанции. </w:t>
        <w:tab/>
        <w:br/>
        <w:tab/>
        <w:t xml:space="preserve">О. [], редовно призован в съдебно заседание не се представлява и не ангажира становище по делото.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 мотивираният извод на съда за наличието на кумулативно изискуемите предпоставки по чл. 1, ал. 1 от ЗОДОВ за правилен и обоснован. Намира, че при разглеждане на делото в първата инстанция не са допуснати нарушения на материалния закон и процесуалните правила, като решението е обосновано и следва да се остави в сила поради липсата на касационни основания по чл. 209 АПК. 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 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 </w:t>
        <w:tab/>
        <w:br/>
        <w:tab/>
        <w:t xml:space="preserve">Първоинстанционният съд е бил сезиран с искова молба на [фирма]- [населено място] срещу НАП за присъждане на обезщетение в размер на 600 лева, както и законни лихви върху посочената главница от датата на подаване на исковата молба. </w:t>
        <w:tab/>
        <w:br/>
        <w:tab/>
        <w:t xml:space="preserve">В резултат с Решение № 896 от 04. 05. 2016 г., постановено по административно дело № 3352/ 2015 г. на Административен съд - гр. П. е ОСЪДЕНА Национална агенция за приходите да заплати на [фирма] обезщетение в размер на 600 (шестстотин) лева, представляващо обезвреда за причинените му имуществени вреди за направените разходи за адвокатско възнаграждение в съдебното производство по обжалване НП № 125030– 0066636/ 24.11.2014г. на Началник сектор “Оперативни дейности” при ТД на НАП– Пловдив, издадено срещу търговеца, поради отмяната му като незаконосъобразно с Решение № 1398 от 18.06. 2015г. по НАХД № 7854/ 2014г. по описа на Р. С– Пловдив, ведно със законната лихва върху посочената главница от датата на подаване на тази искова молба– 14.12. 2015г. до окончателното й изплащане, а също така и на разноски за това съдебно производство в размер на общо 325 (триста двадесет и пет) лева. </w:t>
        <w:tab/>
        <w:br/>
        <w:tab/>
        <w:t xml:space="preserve">В съдебния акт се приема за безспорно, че с Решение №1398 от 18.06. 2015г. по НАХД №7854/ 2014г. по описа на Р. С – Пловдив, е отменено като незаконосъобразно НП №125030-0066636/ 24.11.2014г. на Началник сектор “Оперативни дейности” при ТД на НАП– Пловдив, с което на търговеца е било наложено на основание чл. 278б ал. 1 от ДОПК административно наказание “имуществена санкция” в размер на 3 000 лева– за нарушение на чл. 13 ал. 3, т. 2 ДОПК. </w:t>
        <w:tab/>
        <w:br/>
        <w:tab/>
        <w:t xml:space="preserve">Извършен е анализ на съдебната практика, като се споделят доводите, че от незаконосъобразно наказателно постановление, отменено по съответния ред с влязло в сила решение, ищецът претърпява вреди, изразяващи се в направени разноски за адвокатско възнаграждение. Намира, че сключването на този договор съвсем не е в сферата на “свободната” преценка на лицето, а е обусловено от защитата му срещу един утежняващ административен акт, който много често има значителни имуществени последици за него или пряко за упражняваната от него дейност. </w:t>
        <w:tab/>
        <w:br/>
        <w:tab/>
        <w:t xml:space="preserve">Решаващият съд, след анализ на събраните по делото доказателства установява, че по приложеното дело– н. а.х. д. № 7854/ 2014г. на л. 9 от него е представено и прието пълномощно, с което е осъществена правна защита и съдействие по него от страна на “Адвокатско дружество С. и С.”, вкл. и пред касационната инстанция. </w:t>
        <w:tab/>
        <w:br/>
        <w:tab/>
        <w:t xml:space="preserve">Посочва, че с исковата молба е представена фактура с основа без ДДС от 600 лева /които се претендират/ и фискален бон към нея и двете от дата 16.07.2015г., с която се установява заплащане от страна на ищеца на адвокатското дружество за осъщественото процесуално представителство по защитата интересите му пред двете съдебни инстанции при обжалване на издаденото срещу него НП. </w:t>
        <w:tab/>
        <w:br/>
        <w:tab/>
        <w:t xml:space="preserve">В заключение първостепенният съд намира претенцията на дружеството – за основателна и счита, че същата следва да се уважи изцяло, като се присъди търсената сума от 600 лева като дължимо обезщетение на заявеното с исковата молба основание, като сумата се присъди ведно със законната лихва, начиная от датата на входиране на исковата молба – 14.12.2015г. </w:t>
        <w:tab/>
        <w:br/>
        <w:tab/>
        <w:t xml:space="preserve">Касационната инстанция намира, че решението на административния съд е неправилно, а подадената срещу него касационна жалба е основателна. Споделят се принципните разрешения на решаващия съд и изводите, че при исковете по чл. 1, ал. 1 ЗОДОВ за имуществени вреди от незаконосъобразни наказателни постановления изплатените адвокатски възнаграждения представляват пряка и непосредствена последица от отменения акт. </w:t>
        <w:tab/>
        <w:br/>
        <w:tab/>
        <w:t xml:space="preserve">За квалифициране на иска като такъв по чл. 1, ал. 1 ЗОДОВ определяща е дейността на органа - негов издател. Наказателното постановление се издава от административен орган, в изпълнение на нормативно възложени задължения, което по своето съдържание представлява изпълнение на административна дейност. В този смисъл определящо за квалификацията на иска за вреди по чл. 1, ал. 1 от ЗОДОВ е обстоятелството, че актът се издава от административен орган, в резултат на административна дейност, поради което представлява властнически акт и е резултат от санкционираща административна дейност. </w:t>
        <w:tab/>
        <w:br/>
        <w:tab/>
        <w:t xml:space="preserve">При проверката на материалната законосъобразност на решението следва да бъде съобразена точка 1 от Тълкувателно постановление № 2/ 19.05.2015 г. по съвместно Тълкувателно дело № 2/ 2014 г. на Върховния касационен съд и Върховния административен съд, с която е прието, че делата по искове за вреди от незаконосъобразни наказателни постановления, действия и бездействия по налагане на административни наказания, включително и такива за присъждане на разноски в производството по обжалване, са подсъдни на административните съдилища. Така също следва да бъде съобразено и Тълкувателно решение №1 от 15 март 2017 г. по Тълкувателно дело № 2/ 2016 г. на Върховния административен съд, според което при предявени пред административните съдилища искове по чл. 1, ал.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</w:t>
        <w:tab/>
        <w:br/>
        <w:tab/>
        <w:t xml:space="preserve">С оглед възприетото в тези тълкувателни актове, които са задължителни за съдилищата, се налага заключение, че наказателните постановления се издават, при осъществяването на административна дейност по смисъла на чл. 1, ал. 1 ЗОДОВ, поради което причинените от дейността вреди, подлежат на обезщетяване по реда на специалния закон. При отмяната на наказателните постановления като незаконосъобразни държавата дължи обезщетение за всички имуществени и неимуществени вреди, които се явяват тяхна пряка и непосредствена последица. </w:t>
        <w:tab/>
        <w:br/>
        <w:tab/>
        <w:t xml:space="preserve">От друга страна в процесния случай неправилно и необосновано от административния съд се приемат имуществените вреди за доказани. Не се споделя крайният извод на съда, че в конкретния случай е налице причинена вреда в резултат на отмененото като незаконосъобразно НП. </w:t>
        <w:tab/>
        <w:br/>
        <w:tab/>
        <w:t xml:space="preserve">В представеното по н. а.х. д. №7854/ 2014г. на л. 9 пълномощно не е договорено възнаграждение и не е посочен начин на плащане. В това производство не е представен изискуемия се от чл. 36, ал. 2 от ЗАдв (ЗАКОН ЗА АДВОКАТУРАТА) договор между адвоката и клиента, основаващ възмездността на положения от адвоката труд. </w:t>
        <w:tab/>
        <w:br/>
        <w:tab/>
        <w:t xml:space="preserve">Изводът за липсата на сторени разноски не се променя с представената с исковата молба фактура от дата 16.07.2015г. за 600 лева (без ДДС), с която се претендира установяване на заплащане от страна на ищеца на адвокатското дружество за осъщественото процесуално представителство. Този документ не установява извършено плащане в хода на делото за осъществена по него правна защита. Представянето на фактура за получена сума извън рамките на производството, когато вече е постановено решение по спора не основава наличие на реално причинена вреда от отменения с това решение акт, съответно право на обезщетение по чл. 1, ал. 1 ЗОДОВ. Същественото разминаване във времето сочи, че не е налице пряка и непосредствена последица от увреждането - чл. 4 ЗОДОВ. </w:t>
        <w:tab/>
        <w:br/>
        <w:tab/>
        <w:t xml:space="preserve">Ето защо решението в обжалваната му част като неправилно следва да се отмени, като се постанови друго по съществото на спора, с което предявеният иск за сума в размер на 600 лева се отхвърли. </w:t>
        <w:tab/>
        <w:br/>
        <w:tab/>
        <w:t xml:space="preserve">Искането на ответника по жалбата за присъждане на разноски по делото се явява неоснователно при приложението на чл. 10, ал. 2 ЗОДОВ, тъй като не се установява по делото такива реално да са направени от тази страна. </w:t>
        <w:tab/>
        <w:br/>
        <w:tab/>
        <w:t xml:space="preserve">Водим от изложеното и на основание чл. 221, ал. 2, предл. второ и чл. 222, ал. 1 АПК, Върховният административен съд, трето отделениеРЕШИ:</w:t>
        <w:tab/>
        <w:br/>
        <w:tab/>
        <w:t xml:space="preserve">ОТМЕНЯ Решение № 896 от 04. 05. 2016 г., постановено по административно дело № 3352/ 2015 г. на Административен съд - гр. П., с което е ОСЪДЕНА Национална агенция за приходите да заплати на [фирма] обезщетение в размер на 600 (шестстотин) лева И В. Т. П.: </w:t>
        <w:tab/>
        <w:br/>
        <w:tab/>
        <w:t xml:space="preserve">ОТХВЪРЛЯ предявеният от [фирма] срещу Национална агенция за приходите иск за обезщетяване на имуществени вреди, в размер на 600 (шестстотин) лева, причинени от незаконосъобразно НП № 125030– 0066636/ 24.11.2014г. на Началник сектор “Оперативни дейности” при ТД на НАП– Пловдив, което е отменено с Решение № 1398 от 18.06.2015г. по НАХД №7854/ 2014г. по описа на Р. С– Пловдив, ведно със законната лихва от датата на подаване на исковата молба– 14.12. 2015 г. до окончателното й изплащане. </w:t>
        <w:tab/>
        <w:br/>
        <w:tab/>
        <w:t xml:space="preserve">ОТХВЪРЛЯ искането на Национална агенция за приходите за присъждане на разноски по делото.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