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№1661/09.02.2017 по адм. д. №10198/2016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С решение № 4505 от 27.06.2016 г., постановено по адм. д. № 4199/2016 г., Административен съд – София-град е отхвърлил оспорването на Т. М. К. срещу заповед № РД-16-С-0027 от 29.03.2016 г. на изпълнителния директор на Изпълнителната агенция по лекарствата, с която на основание чл. 106, ал. 1, т. 2 от ЗДСл (ЗАКОН ЗА ДЪРЖАВНИЯ СЛУЖИТЕЛ) е прекратено служебното правоотношение на Т. М. К. за заеманата от него длъжност началник на отдел „Контрол и надзорни функции на търговията“ в дирекция „Надзор на пазара и инспекции“ в Изпълнителната агенция лекарствата, като неоснователно. Осъдил е Т. М. К. да заплати в полза на Изпълнителната агенция по лекарствата юрисконсултско възнаграждение в размер на 300 лева. </w:t>
        <w:tab/>
        <w:br/>
        <w:tab/>
        <w:t xml:space="preserve">Срещу това решение е подадена касационна жалба от Т. М. К., който счита същото за необосновано, постановено в нарушение на материалния закон и при съществени нарушения на съдопроизводствените правила. Счита, че не са били налице материалноправните предпоставки за издаване на процесната заповед, тъй като общата численост на дирекцията, в която е бил възстановен да изпълнява длъжността „началник отдел“ е запазена и не е налице промяна, като освен всичко друго, е съкратена единствената заета щатна бройка, изпълняваща длъжността „началник отдел“, при условие, че са били налице 1 незаета щатна бройка и две, упражнявани по вътрешно съвместителство в същата дирекция „Надзор на пазара и инспекции“. </w:t>
        <w:tab/>
        <w:br/>
        <w:tab/>
        <w:t xml:space="preserve">В съдебно заседание касаторът, представляван от съпругата му З. К., моли съдебното решение да бъде отменено по съображения, изложени в касационната жалба и в първоинстанционната жалба. </w:t>
        <w:tab/>
        <w:br/>
        <w:tab/>
        <w:t xml:space="preserve">Ответникът по делото – изпълнителният директор на Изпълнителна агенция по лекарствата, редовно призован, се представлява от юрк.. Г, която изразява становище за правилност на първоинстанционното съдебно решение. Претендира присъждане на разноски. </w:t>
        <w:tab/>
        <w:br/>
        <w:tab/>
        <w:t xml:space="preserve">Представителят на Върховна административна прокуратура счита касационната жалба за основателна. Неправилно, първоинстанционният съд е приел, че е налице законосъобразност на заповедта по чл. 106, ал. 1, т. 2 от ЗДСл, тъй като при сравнение на длъжностите разписания от 22.02.2016 г. и 30.03.2016 г. не се установява промяна в общата численост на персонала, която е 194 броя, като няма и промяна в числеността на специализираната администрация. Обединяването на два от общо четири отдела в дирекция „Надзор на пазара и инспекции“ и наличието на една незаета щатна бройка и две, заети от временно изпълняващи лица, води до извода за издаване на заповедта в противоречие с целта на закона. </w:t>
        <w:tab/>
        <w:br/>
        <w:tab/>
        <w:t xml:space="preserve">Върховният административен съд, пето отделение, прецени събраните по делото доказателства, обсъди правилността на обжалваното решение и намира следното: </w:t>
        <w:tab/>
        <w:br/>
        <w:tab/>
        <w:t xml:space="preserve">Касационната жалба е подадена в срока по чл. 211, ал. 1 от АПК, от надлежна страна и при наличие на правен интерес, поради което е процесуално допустима. Разгледана по същество, същата е основателна. </w:t>
        <w:tab/>
        <w:br/>
        <w:tab/>
        <w:t xml:space="preserve">Предмет на оспорване пред първата съдебна инстанция е заповед № РД-16-С-0027 от 29.03.2016 г. на изпълнителния директор на Изпълнителната агенция по лекарствата, с която е прекратено служебното правоотношение на Т. М. К., с правно основание чл. 106, ал. 1, т. 2 и чл. 108 от ЗДСл (съкращаване на длъжността), чл. 6, ал. 1, т. 1 и т. 8 от Устройствения правилник на Изпълнителна агенция по лекарствата към министъра на здравеопазването, във връзка със заповед № А/16-0164/29.03.2016 г. за утвърждаване на длъжностно разписание на Изпълнителна агенция по лекарствата, в сила от 30.03.2016 г. За да отхвърли жалбата срещу индивидуалния административен акт, съдът е констатирал, че той е издаден от компетентен административен орган и при спазване на процесуалните и материалните изисквания на закона, защото длъжността „началник отдел“ в отдел „Надзор на пазара и инспекциите“ в Дирекция „Надзор на пазара и инспекции“ е намалена с една щатна бройка, а подборът на служителите, които следва да останат на същата длъжност в посочената администрация е въпрос на целесъобразност на административния орган и съдът не следва да го обсъжда. </w:t>
        <w:tab/>
        <w:br/>
        <w:tab/>
        <w:t xml:space="preserve">С влязло в сила решение № 2995 от 29.03.2016 г. по адм. д. № 4043/2015 г. Върховният административен съд е оставил в сила решение №927/20.02.2015 г., постановено по адм. д. № 9768/2014 г. по описа на Административен съд София град, с което е отменена, като незаконосъобразна заповед № РД-16-С-14-140/19.09.2014 г. на изпълнителния директор на Изпълнителна агенция по лекарствата /ИАЛ/, с която служебното правоотношение на Т. К. е прекратено на основание чл. 106, ал. 1, т. 2 от ЗДСл (ЗАКОН ЗА ДЪРЖАВНИЯ СЛУЖИТЕЛ) (ЗДСл) - поради съкращаване на длъжността. К. е подал заявление за възстановяване на заеманата от него длъжност преди съкращаването му с посочената по-горе заповед. Със заповед № РД-16-С-0024/25.03.2016 г., служителят е възстановен на длъжност началник отдел „Контрол и надзорни функции на търговията“ в дирекция „Надзор на пазара и инспекции“, считано от 28.03.2016 г. Към този момент освен посочения отдел в дирекцията са съществували и отдел „Разрешаване и регистриране на търговията и рекламата“, отдел „Разрешаване и контрол на производството“ и отдел „Инспекции клинични изпитвания и лекарствена безопасност“. Със заповед № А/16-0164/29.03.2016 г. на основание чл. 6, ал. 1, т. 1 и т. 8 и чл. 7 от Устройствения правилник на ИАЛ и във връзка с необходимостта от подобряване организацията на работа и работните процеси е наредено в рамките на съществуващата административна структура на ИАЛ да се извършат промени, считано от 30.03.2016 г., състоящи се в закриване на отдел „Контрол и надзорни функции на търговията“, закриване на длъжността „началник отдел“, както и на шест длъжности „главен инспектор“, една длъжност „главен инспектор по чл. 9а от ЗДСл“ и една длъжност „инспектор“ в посочения отдел. Закрит е и отдел „Инспекции клинични изпитвания и лекарствена безопасност“, като в него също са закрити една длъжност „началник отдел“, четири длъжности „Главен инспектор“ и една длъжност „инспектор“. Със същата заповед е открит отдел „Надзор и инспекции“, като в него са разкрити една бройка за длъжност „началник отдел“, единадесет щатни бройки за длъжността „главен инспектор“, една длъжност „главен инспектор по чл. 9а от ЗДСл“, както и две длъжности „инспектор“. Със същата заповед е утвърдено и длъжностното разписание на ИАЛ, в сила от 30.03.2016 г., в което двата отдела са закрити, и на тяхно място е открит нов отдел „Надзор и инспекции“, и длъжността, която е изпълнявал К. е намалена с една щатна бройка. С оглед тези обстоятелства със Заповед № РД-16-С-0027/29.03.2016 г. жалбоподателят в първоинстанционното произвоство е бил съкратен. Видно от представените по делото функционални характеристики на Дирекция „Надзор на пазара и инспекции“ са обединени функциите на двата закрити отдела. Съгласно поименното разписание, в сила от 11.04.2016 г., две от бройките за длъжностна „началник отдел“ в дирекция „Надзор на пазара и инспекции“ са заети чрез вътрешно съвместителство по чл. 16 от ЗДСл, а една от бройките за посочената позиция в отдел „Разрешаване и регистриране на търговията и рекламата“ е вакантна. При сравнение на длъжностните характеристики на началник отдел в „Надзор и инспекции“, отдел „Разрешаване и регистриране на търговията и рекламата, отдел „Разрешаване и контрол на поизводството“ и отдел „Контрол на търговията с лекарства“ се установява, че всички длъжности са свързани с ръководство, управление, контрол и координация на дейността на съответния отдел, съобразно конкретните задачи, поставени на тези структурни звена, в рамките на дейността на дирекцията, която е запазена изцяло, в т. ч. няма промяна и върху числеността на щатните бройки на служителите, заети в дирекцията. Първоинстанционният съд е извършил съпоставка между длъжностните разписания на длъжността „началник отдел“ в трите отдела на Дирекция „Надзор на пазара и инспекции“ и длъжността „началник отдел“ на отдел „Контрол и надзорни функции на търговията“, като е достигнал до извода, че функциите, присъщи за длъжността са запазени изцяло, след изменението на длъжностното разписание, в сила от 30.03.2016 г. С оглед така установеното обаче, първоинстанционният съд е приел, че въпреки посоченото съвпадение, което се установява и от анализ на разпоредбите, съдържащи се в Устройствения правилник на ИАЛ, е налице намаляване на бройките с една длъжност „началник отдел“ в дирекция „Надзор на пазара и инспекции“, поради което е налице предпоставката за прекратяване на служебното правоотношение на основание чл. 106, ал. 1, т. 2 от ЗДСл с Т. К.. Съдът е направил крайния правен извод, че оспореният административен акт е издаден в съответствие с материалния закон и с целта на закона, тъй като организирането на дейността на администрацията е въпрос на целесъобразност на административния орган, включително и йерархичната й подчиненост досежно организацията й в отдели и дирекции. Съдът е констатирал, че за административния орган не съществува задължението да провежда подбор при прекратяването на служебното правоотношение на основание чл. 106, ал. 1, т. 2 от ЗДСл. При условие, че от данните по делото не се установява, наличието на процедура по подбор, правилното провеждане на която се отразява на законосъобразността на административния акт, съдът е приел, че не следва да се произнася по този въпрос и не са налице нарушения на административно производствените правила при издаването на оспорената заповед.Така постановеното решение е неправилно. </w:t>
        <w:tab/>
        <w:br/>
        <w:tab/>
        <w:t xml:space="preserve">За да се приеме, че условията на чл. 106, ал. 1, т. 2 от ЗДСл, посочен като правно основание за издаване на акта са изпълнени следва да се установи, че длъжността заемана от касационния жалбоподател е премахната като нормативно установена позиция и система от функции (чл. 2, ал. 1 от Наредба за прилагане на класификатора за длъжностите в администрацията) или е намален броят на служителите, които са ангажирани с нейното изпълнение. </w:t>
        <w:tab/>
        <w:br/>
        <w:tab/>
        <w:t xml:space="preserve">В случая е установено, че жалбоподателят е заемал длъжността „началник отдел“ „Контрол и надзорни функциина търговията“ с ранг III, в дирекция „Надзор на пазара и инспекции“, като е възстановен на тази длъжност след отмяна на предишна заповед за съкращаване, отменена с влязло в сила решение на Върховния административен съд. С обжалваната заповед № РД-16-С-0027/29.03.2016 г. органът по назначаване е прекратил служебното му правоотношение на основание чл. 106, ал. 1, т. 2 от ЗДСл – поради съкращаване на длъжността. Като фактическо основание за издаване на заповедта е посочено утвърдено изменение на длъжностното разписание на Изпълнителна агенция по лекарствата, в сила от 30.03.2016 г., като видно от него в Дирекция „Надзор на пазара и инспекции“ са съществували 4 щ. бройки за длъжността „началник отдел“, на едната от които е възстановен К.. Общата численост на дирекция „Надзор на пазара и инспекции“ е била 51 щатни бройки, като в тази дирекция е имало четири обособени отдела, а общата численост на администрацията на Изпълнителна агенция по лекарствата е била 194 щ. бройки. По новото длъжностно разписание, в сила от 30.03.2016 г., общата численост на администрацията на Изпълнителна агенция по лекарствата е била отново 194 щ. бройки, Дирекция „Надзор на пазара и инспекции“, също е запазила щатната си численост от 51 щ. бройки, като е преструктурирана в три отдела. В новосформирания отдел „Надзор и инспекции“ числеността на длъжностите, формирана от закритите отдели „Контрол и надзорни функции на търговията“ и отдел „Инспекции клинични изпитвания и лекарствена безопасност“, е запазена, като едната длъжност „началник отдел“ е закрита и е открита още една щ. бройка за длъжността „главен инспектор“, а в останалите отдели са запазени щатните бройки за длъжността „началник отдел“, като една от тези бройки към момента на изменение на длъжностното разписание е била вакантна, а другите две са заети по чл. 16 от ЗДСл. </w:t>
        <w:tab/>
        <w:br/>
        <w:tab/>
        <w:t xml:space="preserve">При така обсъдените доказателства, не се споделят правните изводи на първоинстанционния съд за законосъобразност на оспорената пред него заповед. В кръга на притежаваните правомощия на административния орган е правото му да извършва промени и реорганизация на управляваната от него администрация с цел оптимизиране на дейността й, при съобразяване с приетата структура и нормативно определена численост на служителите. Въз основа на Устройствения правилник на Изпълнителна агенция по лекарствата и съобразно с предоставените му правомощия по чл. 2, ал. 3 от ЗДСл, органът по назначаването разполага с възможност да внесе промяна в структурата на отделните звена и съответно във вида и броя на длъжностите, заемани от държавните служители, при която да бъдат съкратени и открити други длъжности. При осъществяване на промени в структурата и реорганизация на работата в администрацията, административният орган действа в условията на оперативна самостоятелност, която не подлежи на съдебен контрол. Обективирането на това волеизявление в случая е изразено в утвърденото длъжностно разписание, в сила от 30.03.2016 г., въз основа на което е прекратено служебното правоотношение на жалбоподателя. Релвантното обстоятелство е наличието или липса на конкретна длъжност като единство от нормативно определена позиция и система от функции, задължения и изисквания, утвърдени с длъжностната характеристика.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