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№13209/23.12.2021 по адм. д. №10145/2021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13209 София, 23.12.2021 В ИМЕТО НА НАРОДА</w:t>
        <w:tab/>
        <w:br/>
        <w:tab/>
        <w:t xml:space="preserve">Върховният административен съд на Република България - Четвърто отделение, в съдебно заседание на шести декември в състав: ПРЕДСЕДАТЕЛ:МАРИНИКА ЧЕРНЕВА ЧЛЕНОВЕ:ТОДОР ПЕТКОВ КРАСИМИР КЪНЧЕВ при секретар Радка Христова и с участието</w:t>
        <w:tab/>
        <w:br/>
        <w:tab/>
        <w:t xml:space="preserve">на прокурора Цветанка Бориловаизслуша докладваното от съдиятаКРАСИМИР КЪНЧЕВ по адм. дело № 10145/2021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изпълнителния директор на Държавен фонд „Земеделие” (ДФЗ), подадена чрез процесуален представител юрисконсулт З. Захариева. Жалбата е срещу решение № 223 от 13.01.2021 г., постановено по административно дело № 2985/2020г. по описа на Административен съд София – град, поправено с определение № 5761 от 02.08.2021 г. по същото дело. В касационната жалба са развити оплаквания за неправилност на обжалваното решение поради нарушение на материалния закон и необоснованост – отменителни основания по чл. 209, т. 3 от АПК. Прави се искане за отмяна на обжалваното решение.</w:t>
        <w:tab/>
        <w:br/>
        <w:tab/>
        <w:t xml:space="preserve">Ответникът – „Натурални Храни” ООД със седалище и адрес на управление гр.София, чрез процесуален представител адвокат Р. Танчев, в подробен писмен отговор по касационната жалба, изразява становище за неоснователност на жалбата и правилност на обжалваното решение. Моли съда да отхвърли жалбата и да потвърди обжалваното решение. Претендират се разноски за производството за адвокатски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касационните отменителни основания на чл.209, т.3 АПК. Предлага обжалваното решение да бъде потвърдено.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съобразно чл. 218 от АПК, касационната жалба е неоснователна.</w:t>
        <w:tab/>
        <w:br/>
        <w:tab/>
        <w:t xml:space="preserve">С обжалваното решение Административен съд София – град по жалба на „Натурални Храни” ООД е отменил Уведомително писмо с изх. № 01- 2600/6530 от 25.10.2019 г. на изпълнителния директор на ДФЗ. С него са отхвърлени заявки за плащане с рег. № 01/22/310518/90543 от 05.04.2019 г., и № 02/22/310518/90543 от 10.07.2019 г., подадени от „Натурални Храни” ООД, като доставчик по схема „Училищен плод”. С постановеното съдебно решение също е върната преписката на изпълнителния директор на ДФЗ за ново произнасяне в едномесечен срок от влизане на решението в сила, съобразно мотивите на същото.</w:t>
        <w:tab/>
        <w:br/>
        <w:tab/>
        <w:t xml:space="preserve">За да постанови този резултат съдът е приел, че оспореният акт е издаден от компетентен орган и в установената форма. Съставът на Административен съд София – град, след анализ на събраните доказателства, е счел, че оспорения пред него акт е издаден при неправилно приложение на материалния закон, поради което е приел, че той следва да бъде отменен като незаконосъобразен.</w:t>
        <w:tab/>
        <w:br/>
        <w:tab/>
        <w:t xml:space="preserve">Прието е, че не е налице неизпълнение на изискването на чл. 9, ал. 1, във вр. с чл. 19, ал. 3, т. 2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Съдът е счел, че законовите изисквания на чл. 9, ал. 1 от Наредбата са спазени - доставеният продукт ябълка е пресен, а не консервиран или сушен. Продуктът е включен в приложение №1а от Наредбата под номер 1. Всички закупени от жалбоподателя продукти са били произведени от земеделските стопани, регистрирани в регистъра на земеделските производители, като за всеки от тях като производител на плодове е имало и достатъчно информация в интернет пространството. Административният съд е приел, че при договорени и извършени 23 броя доставки и изискване за 1/3 от тези доставки да са на такива продукти, е следвало да се извършат минимум 8, което дружеството е изпълнило /9 доставки/, т. е. не е налице неизпълнение на условието по чл. 9, ал. 1 от Наредбата. Във връзка с основанието за постановения отказ по оспореното пред административния съд уведомително писмо съдът е приел, че в нормата на чл. 9, ал. 1 от Наредбата липсва изискване за представяне на сертификат за съответствие на качеството на доставения продукт ябълка, който задължително да е издаден от органи на БАБХ, нещо повече - в нормата въобще липсва изискване за представяне на сертификат. Но въпреки това, от страна на търговеца пред административния орган били представени Сертификат за произход и качество респ. декларации за произход и добра земеделска практика от всеки един от земеделските производители, доставили стоката на жалбоподателя.</w:t>
        <w:tab/>
        <w:br/>
        <w:tab/>
        <w:t xml:space="preserve">По тези съображения съдът е приел, че не е налице соченото в акта основание за отхвърляне на заявките и е постановил оспорения с касационната жалба резултат – отмяна на процесното уведомително писмо като незаконосъобразно и е върнал преписката за ново произнасяне при спазване на указанията на съда по приложението на закона и в определения срок. Обжалваното решение е правилно.</w:t>
        <w:tab/>
        <w:br/>
        <w:tab/>
        <w:t xml:space="preserve">Не са налице твърдените касационни отменителни основания – неправилно приложение на материалния закон и необоснованост.</w:t>
        <w:tab/>
        <w:br/>
        <w:tab/>
        <w:t xml:space="preserve">Правилно решаващият съд е приел, че не е налице соченото в административния акт основание за отказ по чл. 19, ал. 3, т. 2 от Наредбата. Според този разпоредба ДФЗ отказва изплащането на част или на цялата финансова помощ по заявката за плащане когато е установено, че не са спазени изискванията на чл. 9 , 10, 11 или 11а от наредбата. В случая в административния акт се твърди неизпълнение на изискванията на чл. 9, ал. 1 от Наредбата, в каквато насока са и посочените в неговата обстоятелствена част данни от фактическа страна. Съгласно чл. 9, ал. 1 от Наредбата, в приложимата към момента на подаване на заявката и издаване на административния акт редакция от ДВ бр.17/2018г., по схема ” Училищен плод” се разпределят само пресни плодове и зеленчуци, включени в списъка по приложение №1а, като се извършват не повече от 46 доставки за учебна година, от които най – малко 1/3 от доставките на всеки доставчик да са на продукти, произведени от земеделски стопани, регистрирани по Наредба №3/1999 г., за създаване и поддържане на регистър на земеделските стопани. Броят на доставките се определя от изпълнителния директор на ДФЗ в срок до 15 август, съобразно прогнозата на бюджета по схема ” Училищен плод ”.</w:t>
        <w:tab/>
        <w:br/>
        <w:tab/>
        <w:t xml:space="preserve">Обоснован с оглед доказателствата по делото и липсата на спор по тези факти е изводът на съда, че е доставен пресен продукт ”ябълка”, същият е включен в приложение №1а към Наредбата, извършени са изискуемите доставки, от които най – малко 1/3 са на продукти, произведени от земеделски производител, регистриран по Наредба №3/1999г. за създаване и поддържане на регистър на земеделските стопани. Всички разписани задължения по чл. 9, ал. 1 от Наредбата са изпълнени, тоест липсва основанието, посочено в акта за прилагане на чл. 19, ал. 3, т. 2 от Наредбата.</w:t>
        <w:tab/>
        <w:br/>
        <w:tab/>
        <w:t xml:space="preserve">В оспорения акт липсват мотиви от фактическа и правна страна за неизпълнение и на другите изисквания на чл. 9 от Наредбата, визирани в ал. 2 до 7, в редакцията от ДВ бр.17/2018г.</w:t>
        <w:tab/>
        <w:br/>
        <w:tab/>
        <w:t xml:space="preserve">Вярно е посоченото в касационната жалба, че контролът за съответствие на качеството на пресните зеленчуци и плодове се осъществява от БАБХ. Но приложимия в случая специален подзаконов нормативен акт, в приложимата му редакция не съдържа изискване за представяне на сертификат, издаден по реда на Наредба № 16/2010 г. или от БАБХ.</w:t>
        <w:tab/>
        <w:br/>
        <w:tab/>
        <w:t xml:space="preserve">Волята на законодателя е ясно изразена, като аргумент за липса на подобно изискване и правилно приложение на закона от страна на решаващия съд е и обстоятелството, че едва с изменението на Наредбата от ДВ бр.55, в сила от 19.06.2020 г., са изменени нормите на чл. 9 и чл. 18 от Наредбата, като са въведени нарочни изисквания за съответствие, както и за представяне на сертификат за съответствие на качеството относно конвенционално произведените плодове и зеленчуци, съгласно Наредба № 16 от 29.05.2010 г.</w:t>
        <w:tab/>
        <w:br/>
        <w:tab/>
        <w:t xml:space="preserve">По тези съображения настоящият съдебен състав намира, че не са налице сочените касационни основания. Административен съд София – град не е допуснал нарушение на материалния закон и постановеното решение, поправено с определение №5761 от 02.08.2021 г., като правилно следва да бъде оставено в сила.</w:t>
        <w:tab/>
        <w:br/>
        <w:tab/>
        <w:t xml:space="preserve">Предвид изхода на спора и съдържанието на разпоредбата на чл. 143, ал. 3 от АПК, е основателно искането на касационния ответник за присъждане на разноски за производството. Такива следва да бъдат присъдени на ответника във връзка със своевременно предявеното от процесуалния му представител искане и представените договор за правна защита и съдействие, фактура и извлечение по сметка, удостоверяващи заплащане на адвокатско възнаграждение. Същите са в минимален размер според Наредбата за минималните размери на адвокатските възнаграждения, поради което не следва да се обсъжда направеното от касатора възражение по чл. 78, ал. 5 от ГПК, вр. с чл. 144 от АПК за прекомерност на адвокатското възнаграждение. Поради това Държавен фонд „Земеделие” следва да бъде осъден да заплати на ”Натурални Храни” ООД разноски в размер на 480 лв.</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223 от 13.01.2021 г., постановено по административно дело № 2985/2020г. по описа на Административен съд София – град, поправено с определение № 5761 от 02.08.2021 г. по същото дело.</w:t>
        <w:tab/>
        <w:br/>
        <w:tab/>
        <w:t xml:space="preserve">ОСЪЖДА Държавен фонд „Земеделие“ да заплати на „ Натурални Храни ” ООД със седалище и адрес на управление гр. София, район „Красно село“, ул.”Двадесети април” №6, ет.1, ЕИК[ЕИК], сумата от 480 (четиристотин и осемдесет) лева разноски по делото за адвокатско възнаграждение.</w:t>
        <w:tab/>
        <w:br/>
        <w:tab/>
        <w:t xml:space="preserve">Решението е окончателно.</w:t>
        <w:tab/>
        <w:br/>
        <w:tab/>
        <w:t xml:space="preserve">Вярно с оригинала, ПРЕДСЕДАТЕЛ:/п/ Мариника Чернева</w:t>
        <w:tab/>
        <w:br/>
        <w:tab/>
        <w:t xml:space="preserve">секретар: ЧЛЕНОВЕ:/п/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