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№171/22.12.2015 по търг. д. №3408/2014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съществуване на вземането * запис на заповед * заповед за изпълнение * авалист * правен интерес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171</w:t>
        <w:tab/>
        <w:br/>
        <w:tab/>
        <w:t xml:space="preserve"> </w:t>
        <w:tab/>
        <w:br/>
        <w:tab/>
        <w:t xml:space="preserve"> С., 22.12.2015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публично съдебно заседание на двадесет и пети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П. Х.</w:t>
        <w:tab/>
        <w:br/>
        <w:tab/>
        <w:t xml:space="preserve"> </w:t>
        <w:tab/>
        <w:br/>
        <w:tab/>
        <w:t xml:space="preserve">при секретаря И. В.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3408/2014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Злати Д. Ж., с EГН [ЕГН], чрез процесуалния си пълномощник и съдебен адресат адвокат П. Р., срещу решение № 1061 от 22.05.2014 г. по т. д. № 739/2014 г. на Софийския апелативен съд, Търговско отделение, 11 състав, в частта, с която е потвърдено решение от 20.08.2012 г. по гр. д. № 3660/2009 г. на Софийски градски съд, І-2 състав за признаване за установено по реда на чл. 422 ГПК, че Злати Ж. дължи на [фирма] сумата 76 962 лева, на основание чл. 538 ТЗ, във вр. с чл. 481 ТЗ – незаплатена сума по записи на заповед от 25.10.2004 г. с падежи 30.12.2005 г., 31.01. 2006 г. и 28.02.2006 г., заедно със законната лихва от 26.08.2008 г. и разноски в полза на банката в размер на 1 521.24 лева. </w:t>
        <w:tab/>
        <w:br/>
        <w:tab/>
        <w:t xml:space="preserve"> </w:t>
        <w:tab/>
        <w:br/>
        <w:tab/>
        <w:t xml:space="preserve">С определение № 351 от 25.06.2015 год. е допуснато касационно обжалване на решение № 1061 от 22.05.2014 г. по т. д. № 739/2014 г. на Апелативен съд – С., Търговско отделение, 11 състав предвид данните за вероятната му недопустимост. </w:t>
        <w:tab/>
        <w:br/>
        <w:tab/>
        <w:t xml:space="preserve"> </w:t>
        <w:tab/>
        <w:br/>
        <w:tab/>
        <w:t xml:space="preserve">Касаторът поддържа доводи за недопустимост поради липса на валидно искане за издаване на заповед за изпълнение, което води до недопустимост на постановените по делото първоинстанционно и въззивно решение. Твърди, че възражения в този смисъл са направени още в отговора на исковата молба и поддържани в хода на процеса, които обаче не са преценени правилно от съдебните състави на СГС и САС. </w:t>
        <w:tab/>
        <w:br/>
        <w:tab/>
        <w:t xml:space="preserve"> </w:t>
        <w:tab/>
        <w:br/>
        <w:tab/>
        <w:t xml:space="preserve">Ответникът по касация не е заявил становище по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касатора, в съответствие с правомощията си по чл. 293 ГПК, приема следното: </w:t>
        <w:tab/>
        <w:br/>
        <w:tab/>
        <w:t xml:space="preserve"> </w:t>
        <w:tab/>
        <w:br/>
        <w:tab/>
        <w:t xml:space="preserve">За да постанови обжалвания съдебен акт въззивният състав е счел, че първоинстанционното решение, с което е уважен предявеният по реда на чл. 422, ал. 1 ГПК иск срещу Злати Ж. е валидно, допустимо и правилно. Прието е, че е налице валидно заявление на [фирма] за издаване на заповед за изпълнение въз основа на процесните записи на заповед, /имащи обезпечителна функция/ и срещу авалиста Злати Ж.. Решаващият състав е направил извод за недопустимост на доводите на Ж. по отношение на каузалния дълг, тъй като последният не е страна по договора за кредит от 25.10.2004 г., сключен между ищеца и издателя на записите на заповед [фирма], а по делото липсват доказателства за недобросъвестност на приносителя или злоупотреба с право от негова страна.</w:t>
        <w:tab/>
        <w:br/>
        <w:tab/>
        <w:t xml:space="preserve"> </w:t>
        <w:tab/>
        <w:br/>
        <w:tab/>
        <w:t xml:space="preserve">Въззивното решение е процесуално недопустимо.</w:t>
        <w:tab/>
        <w:br/>
        <w:tab/>
        <w:t xml:space="preserve"> </w:t>
        <w:tab/>
        <w:br/>
        <w:tab/>
        <w:t xml:space="preserve">Първостепенният съд е сезиран с подадена от Българска банка за развитие” АД искова молба против: [фирма], [населено място], Т. Г. П. от [населено място] и Злати Д. Ж. от [населено място], с която е предявен положителен установителен иск по реда на чл. 422, ал. 1 ГПК за установяване дължимостта на сумата 76 062 лв. – главница по записи на заповед от: 30.12.2005 г., 31.01.2006 г. и от 28.02.2006 г., за която е издадена заповед за изпълнение и изпълнителен лист по ч. гр. д. № 25283/2008 г. на Софийски районен съд. В подкрепа на твърденията са представени заверени копия от: заявлението за издаване на заповед за изпълнение, посочените три броя записи на заповед, заповед за изпълнение на парично задължение въз основа на документ по чл. 417 ГПК, с която „М. фрут Е. и Т. Г. П. са осъдени да заплатят солидарно на [фирма] главницата по посочените записи на заповед в общ размер 76 062 лв. и изпълнителен лист, издадени на 22.10.2008 г. по ч. гр. д. № 25283/2008 г. на СРС, както и молба от 19.12.2008 г., подадена от [фирма] до Софийски районен съд. В последната е направено искане за допълване на издадената заповед за изпълнение и изпълнителен лист в частта, в която са посочени длъжниците, като бъде вписан като солидарен длъжник и Злати Д. Ж., но не са представени доказателства за уважаване на молбата. </w:t>
        <w:tab/>
        <w:br/>
        <w:tab/>
        <w:t xml:space="preserve"> </w:t>
        <w:tab/>
        <w:br/>
        <w:tab/>
        <w:t xml:space="preserve"> С първоинстанционното решение предявеният срещу тримата солидарни длъжници иск е уважен изцяло. </w:t>
        <w:tab/>
        <w:br/>
        <w:tab/>
        <w:t xml:space="preserve"> </w:t>
        <w:tab/>
        <w:br/>
        <w:tab/>
        <w:t xml:space="preserve"> Софийският апелативен съд, надлежно сезиран с подадени от [фирма] и от Злати Д. Ж. въззивни жалби, е обезсилил решението на Софийски градски съд по гр. д. № 3660/2009 г. в частта, с която на основание чл. 422 ГПК е признато за установено, че [фирма] /в несъстоятелност/ дължи на [фирма] сумата 76 962 лв. – незаплатена сума по процесните записи на заповед, както и в частта за законната лихва и разноските, като е прекратено производството по делото в тази част. Констатирано е, че по отношение на [фирма] е открито производство по несъстоятелност преди предявяване на иска по чл. 422 ГПК, като всички вземания на банката спрямо [фирма], вкл. и тези по договор за кредит от 25.10.2004 г., които процесните записи на заповед са обезпечавали, са предявени и приети в изготвения от синдика списък, както и, че с влязло в сила решение пот. д. № 192/2011 г. на АС-В.Т. е отхвърлен предявеният от [фирма] иск по чл. 694 ТЗ за установяване недължимостта на приетите вземания на банката. В тази част въззивното решение е влязло в сила като необжалвано по реда на чл. 280 и сл. ГПК. </w:t>
        <w:tab/>
        <w:br/>
        <w:tab/>
        <w:t xml:space="preserve"> </w:t>
        <w:tab/>
        <w:br/>
        <w:tab/>
        <w:t xml:space="preserve">В частта, с която първоинстанционният съд е уважил предявения иск срещу Злати Д. Ж., решението е потвърдено, по посочените по-горе съображения.</w:t>
        <w:tab/>
        <w:br/>
        <w:tab/>
        <w:t xml:space="preserve"> </w:t>
        <w:tab/>
        <w:br/>
        <w:tab/>
        <w:t xml:space="preserve">По отношение на ответника Т. Г. П., решаващият съдебен състав изрично е отразил, че подадената от него въззивна жалба е върната с влязло в сила разпореждане и същият не се е присъединил към някоя от допустимите въззивни жалби до приключване на първото заседание по делото, поради което първоинстанционното решение е влязло в сила.</w:t>
        <w:tab/>
        <w:br/>
        <w:tab/>
        <w:t xml:space="preserve"> </w:t>
        <w:tab/>
        <w:br/>
        <w:tab/>
        <w:t xml:space="preserve">При горните данни следва да се приеме, че предявеният положителен установителен иск за установяване на вземане на банката срещу Злати Д. Ж., в качеството му на солидарен длъжник – авалист по процесните записи на заповед, е процесуално недопустим. По делото липсват доказателства за надлежно издадена заповед за изпълнение, респ. за допълване на издадената такава срещу дружеството – издател на менителничните документи и първият авалист Т. П. по ч. гр. д. № 25283/2008 г. по описа на Софийски районен съд, по отношение на конституирания с исковата молба, като ответник в процеса Злати Ж. /сега касатор/. </w:t>
        <w:tab/>
        <w:br/>
        <w:tab/>
        <w:t xml:space="preserve"> </w:t>
        <w:tab/>
        <w:br/>
        <w:tab/>
        <w:t xml:space="preserve">За да е допустим изрично предвиденият в чл. 422, ал. 1 ГПК положителен установителен иск, е необходимо към момента на предявяването му да е налице изпълнително основание за вземането на кредитора, издадено по реда на заповедното производство. Само при издадена заповед за изпълнение и при надлежно материалноправно оспорване на вземането по нея, искът на кредитора за установяване на вземането би бил допустим. Предвид самостоятелното материалноправно положение на издателя на менителничните документи – главен длъжник и на авалистите, които са необходими другари както в исковото производство, така и в заповедното производство, произнасянето на съда по отношение на тях може да е различно. Те са солидарни длъжници и спрямо всеки от тях кредиторът може самостоятелно да търси изпълнение на вземането си. Правен интерес от предявяване на установителен иск по чл. 422 ГПК е налице само по отношение на длъжник, оспорил вземането, предмет на вече издадена заповед за изпълнение, чрез подадено по реда на чл. 414, ал. 2 ГПК възражение. В този смисъл е т. 5в от постановеното на 18.06.2014 г. Тълкувателно решение № 4/2013 на ОСГТК на ВКС. Липсата на доказателства за издадена заповед за изпълнение по реда на чл. 417 ГПК и срещу ответника Злати Ж. – касатор в настоящото производство, обуславя извод за липса на правен интерес за ищеца от установяване на вземането срещу този ответник – авалист по процесните записи на заповед.</w:t>
        <w:tab/>
        <w:br/>
        <w:tab/>
        <w:t xml:space="preserve"> </w:t>
        <w:tab/>
        <w:br/>
        <w:tab/>
        <w:t xml:space="preserve">Несъобразявйки горното, въззивният съдебен състав е постановил недопустим съдебен акт в обжалваната от Злати Ж. част, който следва да се обезсили на основание чл. 293, ал. 4 във вр. с чл. 270, ал. 3, изр. 1 ГПК, както и потвърденото с него първоинстанционно решение, като производството по делото се прекрати. ВКС не се произнася за последиците от прекратяване на производството по делото, тъй като в представената по делото заповед за изпълнение касаторът не е посочен като длъжник. </w:t>
        <w:tab/>
        <w:br/>
        <w:tab/>
        <w:t xml:space="preserve"> </w:t>
        <w:tab/>
        <w:br/>
        <w:tab/>
        <w:t xml:space="preserve">Предвид основателността на касационната жалба, на касатора се дължат разноски по делото в размер на 3 000 лева, като ответникът по касация следва да заплати и държавна такса, на основание чл. 78, ал. 6 ГПК, както следва: по сметка на ВКС държавна такса в размер на 790.62 лева, а по сметка на САС – 760.62 лв.</w:t>
        <w:tab/>
        <w:br/>
        <w:tab/>
        <w:t xml:space="preserve"> </w:t>
        <w:tab/>
        <w:br/>
        <w:tab/>
        <w:t xml:space="preserve"> 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 решение № 1061 от 22.05.2014 г. по т. д. № 739/2014 г. на Софийския апелативен съд, Търговско отделение, 11 състав, както и потвърденото с него решение от 20.08.2012 г. по гр. д. № 3660/2009 г. на Софийски градски съд, І-2 състав в частта, с която е признато за установено по реда на чл. 422 ГПК, че Злати Д. Ж. дължи на [фирма] сумата 76 962 лева, на основание чл. 538 ТЗ, във вр. с чл. 481 ТЗ – незаплатена сума по записи на заповед от 25.10.2004 год. с падежи 30.12.2005 г., 31.01. 2006 г. и 28.02.2006 год., заедно със законната лихва от 26.08.2008 год. и разноски в полза на банката в размер на 1 521.24 лева, като ПРЕКРАТЯВА производството по делото в посочената част.</w:t>
        <w:tab/>
        <w:br/>
        <w:tab/>
        <w:t xml:space="preserve"> </w:t>
        <w:tab/>
        <w:br/>
        <w:tab/>
        <w:t xml:space="preserve">ОСЪЖДА [фирма], ЕИК[ЕИК], със седалище и адрес на управление [населено място], [улица] да заплати на Злати Д. Ж., с ЕГН [ЕГН], от [населено място], със съдебен адрес [населено място], ул.”Бачо К. № 6, ет. 4, ап. 11, адв. П. Р., сумата 3 000 / три хиляди/ лева – разноски по делото. </w:t>
        <w:tab/>
        <w:br/>
        <w:tab/>
        <w:t xml:space="preserve"> </w:t>
        <w:tab/>
        <w:br/>
        <w:tab/>
        <w:t xml:space="preserve"> ОСЪЖДА [фирма], ЕИК[ЕИК], със седалище и адрес на управление [населено място], [улица] да заплати по сметка на Върховен касационен съд сумата 790.62/седемстотин и деветдесет лева и шестдесет и две стотинки/ лева държавна такса, а по сметка на Софийски апелативен съд – 760.62 /седемстотин и шестдесет лева и шестдесет и две стотинки/ държавна такса.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