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№1229/17.12.2010 по гр. д. №847/2010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1229</w:t>
        <w:tab/>
        <w:br/>
        <w:tab/>
        <w:t xml:space="preserve"> </w:t>
        <w:tab/>
        <w:br/>
        <w:tab/>
        <w:t xml:space="preserve">София, 17.12.2010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девети ноември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847 /2010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1802/16.04.2010 година</w:t>
        <w:tab/>
        <w:br/>
        <w:tab/>
        <w:t xml:space="preserve"> </w:t>
        <w:tab/>
        <w:br/>
        <w:tab/>
        <w:t xml:space="preserve"> заявена от ДП”Н.” С., чрез адв.Б. Д. АК –П. срещу Решение Nо 107 от 04.03.2010 год. по гр. възз. д. Nо 971/2009 год. на П. окръжен съд по чл. 108 ЗС.</w:t>
        <w:tab/>
        <w:br/>
        <w:tab/>
        <w:t xml:space="preserve"> </w:t>
        <w:tab/>
        <w:br/>
        <w:tab/>
        <w:t xml:space="preserve">С посоченото решение, окръжният съд в правомощията на въззивна инстанция по чл. 196 и сл. ГПК отм. е оставил в сила решението на първата инстанция по отхвърления иск по чл. 108 ЗС, заявен от ДП „Н.”С. като процесуален субституент на Държавата. </w:t>
        <w:tab/>
        <w:br/>
        <w:tab/>
        <w:t xml:space="preserve"> </w:t>
        <w:tab/>
        <w:br/>
        <w:tab/>
        <w:t xml:space="preserve">За да отхвърли иска, решаващият състав на съда е приел, че не може да бъде зачетен като годно доказателство, легитимиращи държавата като собственик на процесния недвижим имот, А. Nо 44- А/ 20.121993 година, тъй като не е доказано вписаното основание за придобиване правото на собственост - отчуждение по ЗОНИДОП от 1885 година отм.,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неправилно, като постановено в нарушение на материалния закон, съществено нарушение на процесуални правила и необоснованост, основания за отмяна по см. на чл. 281 т. 3 ГПК.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изложение по чл. 284 ал. 3 ГПК, </w:t>
        <w:tab/>
        <w:br/>
        <w:tab/>
        <w:t xml:space="preserve"> </w:t>
        <w:tab/>
        <w:br/>
        <w:tab/>
        <w:t xml:space="preserve">допустимостта на касационното обжалване по </w:t>
        <w:tab/>
        <w:br/>
        <w:tab/>
        <w:t xml:space="preserve"> </w:t>
        <w:tab/>
        <w:br/>
        <w:tab/>
        <w:t xml:space="preserve">чл. 280 ал. 1 т. 2 ГПК</w:t>
        <w:tab/>
        <w:br/>
        <w:tab/>
        <w:t xml:space="preserve"> </w:t>
        <w:tab/>
        <w:br/>
        <w:tab/>
        <w:t xml:space="preserve"> се обосновава с довод, че с обжалваното решение е разрешен съществен процесуално правен въпрос – </w:t>
        <w:tab/>
        <w:br/>
        <w:tab/>
        <w:t xml:space="preserve"> </w:t>
        <w:tab/>
        <w:br/>
        <w:tab/>
        <w:t xml:space="preserve">за доказателствената сила на Акта за държавна собственост и вписаните в него основания за придобиване правото на собственост от държавата</w:t>
        <w:tab/>
        <w:br/>
        <w:tab/>
        <w:t xml:space="preserve"/>
        <w:tab/>
        <w:br/>
        <w:tab/>
        <w:t xml:space="preserve">към 1927 година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 конкретния случай в хипотеза на отчуждаване, извършено по силата на Закона за отчуждение на недвижимите имущества за държавна и обществена полза от 1885 година</w:t>
        <w:tab/>
        <w:br/>
        <w:tab/>
        <w:t xml:space="preserve"> </w:t>
        <w:tab/>
        <w:br/>
        <w:tab/>
        <w:t xml:space="preserve">/ ЗОНИДОП-отм./</w:t>
        <w:tab/>
        <w:br/>
        <w:tab/>
        <w:t xml:space="preserve"> </w:t>
        <w:tab/>
        <w:br/>
        <w:tab/>
        <w:t xml:space="preserve">, е разрешен в противоречие с Решение Nо 19/22.01.2009 година по гр. д. Nо 5305/2007 година на ВКС- I, с което се приема, че ако А. не е оспорен, то не може да се приеме, че е оборена неговата презумптивна доказателствена сила, както и с цитираните Решенията на В.. Поддържа се и </w:t>
        <w:tab/>
        <w:br/>
        <w:tab/>
        <w:t xml:space="preserve"> </w:t>
        <w:tab/>
        <w:br/>
        <w:tab/>
        <w:t xml:space="preserve">основание по чл. 280 ал. 1 т. 3 ГПК</w:t>
        <w:tab/>
        <w:br/>
        <w:tab/>
        <w:t xml:space="preserve"> </w:t>
        <w:tab/>
        <w:br/>
        <w:tab/>
        <w:t xml:space="preserve"> в мисъл, че поставения въпрос налага произнасяне от страна на ВКС поради значението на същия за точното прилагане на закона и развитие на правото. </w:t>
        <w:tab/>
        <w:br/>
        <w:tab/>
        <w:t xml:space="preserve"> </w:t>
        <w:tab/>
        <w:br/>
        <w:tab/>
        <w:t xml:space="preserve">В срока по чл. 287 ГПК е подаден писмен отговор срещу касационна жалба от ответната страна „Д. „ ООД гр.П., с което се оспорва по същество релевираните основания за отмяна, без конкретно изразено становище по допустимостта на касационното обжалване. .</w:t>
        <w:tab/>
        <w:br/>
        <w:tab/>
        <w:t xml:space="preserve"> </w:t>
        <w:tab/>
        <w:br/>
        <w:tab/>
        <w:t xml:space="preserve">Състав на ВКС, второ отделение на гражданската колегия, след преценка на изложените с касационната жалба основания по чл. 280 ал. 1 ГПК, намира: </w:t>
        <w:tab/>
        <w:br/>
        <w:tab/>
        <w:t xml:space="preserve"> </w:t>
        <w:tab/>
        <w:br/>
        <w:tab/>
        <w:t xml:space="preserve"> Касационната жалба е подадена в срока по чл. 283 ГПК и с оглед на преценка на данните по делото за данъчната оценка на имота - земя от 7000 кв. м. с данъчна оценка от 20 543.60 лв., настоящият състав намира, че са спазени изискванията на чл. 280 ал. 2 ГПК досежно размера на обжалваемия интерес и </w:t>
        <w:tab/>
        <w:br/>
        <w:tab/>
        <w:t xml:space="preserve"> </w:t>
        <w:tab/>
        <w:br/>
        <w:tab/>
        <w:t xml:space="preserve">касационната жалба е процесуално допустима.</w:t>
        <w:tab/>
        <w:br/>
        <w:tab/>
        <w:t xml:space="preserve"> </w:t>
        <w:tab/>
        <w:br/>
        <w:tab/>
        <w:t xml:space="preserve">Настоящият състав на ВКС, намира че е налице основание за допустимост на касационното обжалване </w:t>
        <w:tab/>
        <w:br/>
        <w:tab/>
        <w:t xml:space="preserve"> </w:t>
        <w:tab/>
        <w:br/>
        <w:tab/>
        <w:t xml:space="preserve">в приложното поле на чл. 280 ал. 1 т. 3 ГПК.</w:t>
        <w:tab/>
        <w:br/>
        <w:tab/>
        <w:t xml:space="preserve"> </w:t>
        <w:tab/>
        <w:br/>
        <w:tab/>
        <w:t xml:space="preserve">Поставеният въпрос е специална хипотези в рамките на зададения процесуален въпрос за зачитане формалната доказателствена сила на А. и вписаните в него обстоятелства, изисква и налага тълкуване на правни норми на отменения ЗОНИДОП от 1889 година, поради съществуващата празнина на съвременните правни разрешение в рамката на основанията за придобиване право на собственост на държавата при отчуждаване, поради което произнасянето на ВКС би било както от значение за точното приложение на закона, така и за развитие на правото. </w:t>
        <w:tab/>
        <w:br/>
        <w:tab/>
        <w:t xml:space="preserve"> </w:t>
        <w:tab/>
        <w:br/>
        <w:tab/>
        <w:t xml:space="preserve">Не е налице хипотеза на основание за допустимост на основание по чл. 280 ал. 1 т. 2 ГПК, тъй като сочената съдебна практика не касае сходни хипотези по приложението на закона.</w:t>
        <w:tab/>
        <w:br/>
        <w:tab/>
        <w:t xml:space="preserve"> </w:t>
        <w:tab/>
        <w:br/>
        <w:tab/>
        <w:t xml:space="preserve">Съгласно изискванията на закона, при допускане на касационното обжалване, касаторът дължи да заплати </w:t>
        <w:tab/>
        <w:br/>
        <w:tab/>
        <w:t xml:space="preserve"> </w:t>
        <w:tab/>
        <w:br/>
        <w:tab/>
        <w:t xml:space="preserve">дължимата пропорционална ДТ</w:t>
        <w:tab/>
        <w:br/>
        <w:tab/>
        <w:t xml:space="preserve"> </w:t>
        <w:tab/>
        <w:br/>
        <w:tab/>
        <w:t xml:space="preserve">, съобразно чл. 18 ал. 2.2 на Тарифата за държавните такси.../ПМС Nо 38/ 2008 г./ във вр. с чл. 71 ГПК, определена по конкретното дело от съда в размер </w:t>
        <w:tab/>
        <w:br/>
        <w:tab/>
        <w:t xml:space="preserve"> </w:t>
        <w:tab/>
        <w:br/>
        <w:tab/>
        <w:t xml:space="preserve">на 410 лв.</w:t>
        <w:tab/>
        <w:br/>
        <w:tab/>
        <w:t xml:space="preserve"> </w:t>
        <w:tab/>
        <w:br/>
        <w:tab/>
        <w:t xml:space="preserve"> / четиристотин и десет лева./, вносима от касаторите по сметка на ВКС. </w:t>
        <w:tab/>
        <w:br/>
        <w:tab/>
        <w:t xml:space="preserve"> </w:t>
        <w:tab/>
        <w:br/>
        <w:tab/>
        <w:t xml:space="preserve"> По изложените съображения и на основание чл. 288 ГПК във вр. с чл. 280 ал. 1 т. 3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 жалба вх. Nо 1802/16.04.2010 година</w:t>
        <w:tab/>
        <w:br/>
        <w:tab/>
        <w:t xml:space="preserve"> </w:t>
        <w:tab/>
        <w:br/>
        <w:tab/>
        <w:t xml:space="preserve"> от ДП”Н.” С., чрез адв.Б. Д. АК –П. срещу Решение Nо 107 от 04.03.2010 год. по гр. възз. д. Nо 971/2009 год. на П. окръжен съд по чл. 108 ЗС.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чрез адв. Б. Д.- АК П., че следва да бъде внесена дължимата пропорционална държавна такса в размер на сумата 410лв. / четиристотин и десет / по сметка на ВКС. </w:t>
        <w:tab/>
        <w:br/>
        <w:tab/>
        <w:t xml:space="preserve"/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....................................................................., за която дата да се призоват страните, като на касатора се призове лично от адреса-седалище на фирмата и чрез процесуалния представител, като им се съобщи и задължението за внасяне на пропорционална ДТ.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