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№6936/23.05.2014 по адм. д. №16393/2013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237 и следващите АПК.Образувано е по молби за отмяна на СД "Ивтан, на"Е. И К. Л. А." ДЗЗД </w:t>
        <w:tab/>
        <w:br/>
        <w:tab/>
        <w:t xml:space="preserve">чрез представляващия и управляващия всяко от дружествата и чрез техните пълномощниции на </w:t>
        <w:tab/>
        <w:br/>
        <w:tab/>
        <w:t xml:space="preserve">Х. Х. Х. за отмяна на влязлото в сила съдебно решение № 1892/20.03.2013 г. по адм. д. № 9141/2011 г. на Административен съд София град.Ответникът по молбата за отмяна- </w:t>
        <w:tab/>
        <w:br/>
        <w:tab/>
        <w:t xml:space="preserve">изпълнителниият директор на Агенция по геодезия, картография и кадастър-Софияне взема становище.Ответникът по молбите за отмяна "ЧЕЗ Разпределение България" АД гр. С., </w:t>
        <w:tab/>
        <w:br/>
        <w:tab/>
        <w:t xml:space="preserve">чрез своя пълномощник в писмено становищке намира молбите за неоснователни. </w:t>
        <w:tab/>
        <w:br/>
        <w:tab/>
        <w:t xml:space="preserve">Молбите за отмяна на влязлото в сила съдебно решение са депозирани в срок и са процесуално допустими. </w:t>
        <w:tab/>
        <w:br/>
        <w:tab/>
        <w:t xml:space="preserve">За да се произнесе по съществото на молбите за отмяна, настоящата инстанция взе предвид: </w:t>
        <w:tab/>
        <w:br/>
        <w:tab/>
        <w:t xml:space="preserve">С решението, чиято отмяна се претендира, е отменена заповед № РД-18-39/20.07.2011 г. на изпълнителния директор на Агенцията по геодезия, картография и кадастър в частта относно записването в кадастралния регистър на данните за собствеността върху посочени с идентификатори имоти, като преписката е върната за записване на посочените имоти като собствени на " </w:t>
        <w:tab/>
        <w:br/>
        <w:tab/>
        <w:t xml:space="preserve">ЧЕЗ Разпределение България" АД гр. С., неправилно отразени като собствени на Столична община.По молбата на СД "Ивтан", гр. С.: </w:t>
        <w:tab/>
        <w:br/>
        <w:tab/>
        <w:t xml:space="preserve">Молителят твърди, че спрямо него са налице условията по чл. 246 АПК за отмяна на горецитираното решение. Посочва, че е собственик на имот с идентификатор 68134.2815.2891.5.2, записан на името на СД "Ивтан" по отменената заповед № РД-18-39/20.07.2011 г. Според молителя с решението, чиято отмяна претендира, сграда с идентификатор 68134.2815.2891.5, предмет на решението, не е самостоятелен обект и не може да бъде записана само на </w:t>
        <w:tab/>
        <w:br/>
        <w:tab/>
        <w:t xml:space="preserve">"ЧЕЗ Разпределение България" АД, тъй като по отменената с решението заповед са нанесени два самостоятелни обекта68134.2815.2891.5. 1,записана на"ЧЕЗ Разпределение България" АД и </w:t>
        <w:tab/>
        <w:br/>
        <w:tab/>
        <w:t xml:space="preserve">68134.2815.2891.5.2, записана на СД "Ивтан". Сграда с идентификатор 68134.2815.2891.5.2 представлява самостоятелна обособена част от сграда с идентификатор 68134.2815.2891.5.По молбата наЕ. И К. Л. А." ДЗЗД. </w:t>
        <w:tab/>
        <w:br/>
        <w:tab/>
        <w:t xml:space="preserve">Молителят твърди, че спрямо него са налице основанията по чл. 239, т. 1, т. 5 и чл. 246 АПК. Претендира отмяна на решението в частта му досежно имот с идентификатор 68134.2820.1978.7. Твърди в молбата си, че с решението се заличават два самостоятелни обекта 68134.2820.1978.7. 1 и 68134.2820.1978.7. 2, като последният е негова собственост по кадастралния регистър и вместо това се обособява един самостоятелен обект 68134.2820.1978.7 с единствен собственик </w:t>
        <w:tab/>
        <w:br/>
        <w:tab/>
        <w:t xml:space="preserve">"ЧЕЗ Разпределение България" АД </w:t>
        <w:tab/>
        <w:br/>
        <w:tab/>
        <w:t xml:space="preserve">. Представя извлечение от кадастралния регистър, одобрен с отменената заповед № РД-18-39/20.07.2011 г., от който е видно, че имот 68134.2820.1978.7. 2 е записан като негов собствен, както и заповед № КД-14-89/30.07.2013 г., издадена в изпълнение на съдебното решение, чиято отмяна се претендира. </w:t>
        <w:tab/>
        <w:br/>
        <w:tab/>
        <w:t xml:space="preserve">По молбата на </w:t>
        <w:tab/>
        <w:br/>
        <w:tab/>
        <w:t xml:space="preserve">Х. Х. Х. </w:t>
        <w:tab/>
        <w:br/>
        <w:tab/>
        <w:t xml:space="preserve">: </w:t>
        <w:tab/>
        <w:br/>
        <w:tab/>
        <w:t xml:space="preserve">Претендира наличие на основанията по чл. 239, т. 1 АПК и чл. 246 АПК. </w:t>
        <w:tab/>
        <w:br/>
        <w:tab/>
        <w:t xml:space="preserve">Твърди, че е собственик на самостоятелен обект с идентфикатор 68134.2818.4517.13.1, който с оспореното решение се заличава, като цялата сграда се обособява в един самостоятелен обект с идентификатор 68134.2818.4517.13, която се записва на </w:t>
        <w:tab/>
        <w:br/>
        <w:tab/>
        <w:t xml:space="preserve">"ЧЕЗ Разпределение България" АД </w:t>
        <w:tab/>
        <w:br/>
        <w:tab/>
        <w:t xml:space="preserve">. Според молителя, площта на цялата сграда е 151 кв. м., а правата на собственост на </w:t>
        <w:tab/>
        <w:br/>
        <w:tab/>
        <w:t xml:space="preserve">"ЧЕЗ Разпределение България" АД </w:t>
        <w:tab/>
        <w:br/>
        <w:tab/>
        <w:t xml:space="preserve">са само върху 74.75 кв м. </w:t>
        <w:tab/>
        <w:br/>
        <w:tab/>
        <w:t xml:space="preserve">Молбите са неоснователни: </w:t>
        <w:tab/>
        <w:br/>
        <w:tab/>
        <w:t xml:space="preserve">Претенциите с правно основание чл. 239, т. 1 и т. 5 АПК за отмяна на влязъл в сила съдебен акт може да се претендира само от надлежно конституирани страни по делото. В случая никой от молителите не е бил страна в проведеното производство, в което като краен е постановено решението, чиято отмяна претендират. </w:t>
        <w:tab/>
        <w:br/>
        <w:tab/>
        <w:t xml:space="preserve">По молбите с правно основание чл. 246 АПК: </w:t>
        <w:tab/>
        <w:br/>
        <w:tab/>
        <w:t xml:space="preserve">Предмет на решението, чиято отмяна се претендира, са имоти с идентификатори 68134.2815.2891.5., 68134.2820.1978.7 и 68134.2818.4517.13. </w:t>
        <w:tab/>
        <w:br/>
        <w:tab/>
        <w:t xml:space="preserve">Съгласно чл. 246, ал. 1 АПК </w:t>
        <w:tab/>
        <w:br/>
        <w:tab/>
        <w:t xml:space="preserve">право да иска отмяна има всяко лице, за което решението или споразумението има сила и е неблагоприятно, макар и да не е било страна по делото. Изложеното означава, че отмяната по </w:t>
        <w:tab/>
        <w:br/>
        <w:tab/>
        <w:t xml:space="preserve">чл. 246, ал. 1 АПК може да иска онова трето лице, за което въпреки неучастието си в делото, са налице следните кумулативно дадени предпоставки: решението да има сила спрямо него, т. е правните му последици - сила на присъдено нещо, изпълнителна сила и/или конститутивно действие, да важат и за него; то да е неблагоприятно за него; и да е имало качеството на заинтересовано лице. Видно от диспозитива на решението, имотите с идентификатори 68134.2815.2891.5.2, </w:t>
        <w:tab/>
        <w:br/>
        <w:tab/>
        <w:t xml:space="preserve">68134.2820.1978.7. 2 </w:t>
        <w:tab/>
        <w:br/>
        <w:tab/>
        <w:t xml:space="preserve">и 68134.2818.4517.13.1 не са предмет на същото. Поради това решението, чиято отмяна се претендира не разпростира правните си последици спрямо имотите с тези идентификатори. Собствениците на тези имоти-молителите - не са обвързани със силата на пресъдено нещо на решението, чиято отмяна претендират. За тях не е налице засягане, още по-малко неблагоприятно, досежно собствените им имоти. Конститутивното действие на отменителното съдебно решение се състои в задължението на всички да зачетат постановената с него правна промяна, която в случая се свежда до отмяна в записването в кадастралния регистър на имоти с идентификатори 68134.2815.2891.5, 68134.2820.1978.7 и 68134.2818.4517.13. Тази отмяна обаче не касае собствените на молителите имоти, отразени в кадастралния регистър с идентификатори 68134.2815.2891.5.2, </w:t>
        <w:tab/>
        <w:br/>
        <w:tab/>
        <w:t xml:space="preserve">68134.2820.1978.7. 2 </w:t>
        <w:tab/>
        <w:br/>
        <w:tab/>
        <w:t xml:space="preserve">и 68134.2818.4517.13.1. Всъщност твърденията в молбите за отмяна са в насока оспорване на заповед № КД-14-89/30.07.2013 г. Ако с тази заповед е осъществено заличаването на самостоятелните обекти с идентификатори 68134.2815.2891.5.2, </w:t>
        <w:tab/>
        <w:br/>
        <w:tab/>
        <w:t xml:space="preserve">68134.2820.1978.7. 2 </w:t>
        <w:tab/>
        <w:br/>
        <w:tab/>
        <w:t xml:space="preserve">и 68134.2818.4517.13.1, то защитата следва да се осъществи чрез нейното оспорване. От диспозитива на решението, чиято отмяна се претендира, не следва правната последица заличаване на самостоятелни обекти с идентификатори 8134.2815.2891.5.2, </w:t>
        <w:tab/>
        <w:br/>
        <w:tab/>
        <w:t xml:space="preserve">68134.2820.1978.7. 2 </w:t>
        <w:tab/>
        <w:br/>
        <w:tab/>
        <w:t xml:space="preserve">и 68134.2818.4517.13.1, тъй като не са предмет на решението. </w:t>
        <w:tab/>
        <w:br/>
        <w:tab/>
        <w:t xml:space="preserve">Воден от горното, Върховният административен съд, второ отделение </w:t>
        <w:tab/>
        <w:br/>
        <w:tab/>
        <w:t xml:space="preserve">РЕШИ: </w:t>
        <w:tab/>
        <w:br/>
        <w:tab/>
        <w:t xml:space="preserve">ОТХВЪРЛЯ молбите на СД "Ивтан, на "Е. И К. Л. А." ДЗЗД чрез представляващия и управляващия всяко от дружествата и чрез техните пълномощници и на Х. Х. Х. за отмяна на влязлото в сила съдебно решение № 1892/20.03.2013 г. по адм. д. № 9141/2011 г. на Административен съд София град.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С. Й.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Н. Д./п/ Т. Р. </w:t>
        <w:tab/>
        <w:br/>
        <w:tab/>
        <w:t xml:space="preserve">Т.Р.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