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№110/25.03.2014 по гр. д. №4938/2013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110</w:t>
        <w:tab/>
        <w:br/>
        <w:tab/>
        <w:t xml:space="preserve"> </w:t>
        <w:tab/>
        <w:br/>
        <w:tab/>
        <w:t xml:space="preserve">София, 25.03.2014 година</w:t>
        <w:tab/>
        <w:br/>
        <w:tab/>
        <w:t xml:space="preserve"> </w:t>
        <w:tab/>
        <w:br/>
        <w:tab/>
        <w:t xml:space="preserve"> Върховният касационен съд,Първо гражданско отделение, в закрито заседание на двадесети март през две хиляди и четиринадесета година, в състав: </w:t>
        <w:tab/>
        <w:br/>
        <w:tab/>
        <w:t xml:space="preserve"> </w:t>
        <w:tab/>
        <w:br/>
        <w:tab/>
        <w:t xml:space="preserve"> ПРЕДСЕДАТЕЛ:Теодора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4938 от 2013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250 ГПК.</w:t>
        <w:tab/>
        <w:br/>
        <w:tab/>
        <w:t xml:space="preserve"> </w:t>
        <w:tab/>
        <w:br/>
        <w:tab/>
        <w:t xml:space="preserve"> Постъпила е молба от Г. К. К. и С. Н. К. за допълване по реда на чл. 250 ГПК на постановеното по настоящето дело определение, с което не е допуснато до касационно обжалване въззивното решение, постановено на 09.05.2013г. по гр. д.№978/2013г. по описа на Варненския окръжен съд. Молителите поддържат че съдът не се е произнесъл по цялото им искане-не се е произнесъл по поставените от тях на разглеждане процесуално-правни и материално-правни въпроси, както и че е редактирал тези въпроси. Молят определението да бъде допълнено, както и съставът да заяви, че ревизира посочените в молбата т. 3, б.”а” на ППВС №7/1973г., ТР №1/19.05.2004г. на ОСГК на ВКС, ТР №178/30.06.1986г. на ОСГК на ВС, ТР №3/2012г. от 29.11.2012г. на ОСГК на ВКС и ТР №5/2012г. на ОСГТК на ВКС.</w:t>
        <w:tab/>
        <w:br/>
        <w:tab/>
        <w:t xml:space="preserve"> </w:t>
        <w:tab/>
        <w:br/>
        <w:tab/>
        <w:t xml:space="preserve"> Ответниците в производството Т. В. Й., Й. А. К., С. А. К., Г. Н. К., А. И. К., В. И. К., И. И. Н., П. Т. П., П. В. Й. не изразяват становище.</w:t>
        <w:tab/>
        <w:br/>
        <w:tab/>
        <w:t xml:space="preserve"> </w:t>
        <w:tab/>
        <w:br/>
        <w:tab/>
        <w:t xml:space="preserve"> Молбата е допустима като подадена в срока по чл. 250, ал. 1 ГПК. Разгледана по същество молбата е неоснователна като съображенията за това са следните:</w:t>
        <w:tab/>
        <w:br/>
        <w:tab/>
        <w:t xml:space="preserve"> </w:t>
        <w:tab/>
        <w:br/>
        <w:tab/>
        <w:t xml:space="preserve">По реда на чл. 250, ал. 1 ГПК съдебен акт може да бъде допълнен само ако съдът не се е произнесъл по цялото заявено от страната искане. В случая подобна непълнота не е налице. Отправеното до ВКС искане, съдържащо се в подадената от Г. К. К. и С. Н. К. касационна жалба вх.№17001/30.05.2013г. е постановено от Варненския окръжен съд /погрешно посочен като районен в касационната жалба/ решение №985/09.05.2013г. по гр. д.№978/2013г. да бъде допуснато до касационно обжалване и ако бъде допуснато до касационно обжалване да бъде отменено. По искането за допускане на касационно обжалване настоящият състав се е произнесъл в определение №593/26.11.2013г. като е приел същото за неоснователно, с оглед на което и последващо произнасяне по основателността на касационната жалба не се дължи. Необсъждането на всички поставени от жалбоподателите въпроси /според тяхното твърдение/ не съставлява непълнота на постановеното по реда на чл. 288 ГПК определение по смисъла на чл. 250 ГПК, тъй като целта на поставянето на различни въпроси от касаторите е да бъде обоснована основателността на искането за допускане до касационно обжалване. По този ред ВКС не дължи произнасяне по поставените в изложението въпроси. Обстоятелството, че въпросите са били уточнени при постановяване на определението не сочи на непълнота на същото по смисъла на чл. 250 ГПК-съгласно указанията по приложението на процесуалния закон, дадени в т. 1 на ТР №1/2009г. от 19.02.2010г. на ОСГТК на ВКС Върховният касационен съд може да уточни и конкретизира поставения от касатора въпрос при произнасянето си по реда на чл. 288 ГПК.</w:t>
        <w:tab/>
        <w:br/>
        <w:tab/>
        <w:t xml:space="preserve"> </w:t>
        <w:tab/>
        <w:br/>
        <w:tab/>
        <w:t xml:space="preserve">Искането съдът да заяви, че ревизира сочените от молителите тълкувателни решения и постановления на ВС и ВКС според настоящия състав също не обосновава наличие на основание за допълване на определението, тъй като не попада в предмета на произнасяне по смисъла на чл. 288 ГПК-в определенията, с които се извършва преценка за наличието на предпоставки за допускане на касационно обжалване съдът не разполага с правомощието да изразява становището си по правилността и приложимостта на тълкувателни решения и постановления.</w:t>
        <w:tab/>
        <w:br/>
        <w:tab/>
        <w:t xml:space="preserve"> </w:t>
        <w:tab/>
        <w:br/>
        <w:tab/>
        <w:t xml:space="preserve">Останалите доводи, които са изложени в молбата, изразяват несъгласието на молителите с постановения по настоящето дело съдебен акт, което обаче не обосновава наличие на основание за допълването му. </w:t>
        <w:tab/>
        <w:br/>
        <w:tab/>
        <w:t xml:space="preserve"> </w:t>
        <w:tab/>
        <w:br/>
        <w:tab/>
        <w:t xml:space="preserve"> 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ОСТАВЯ БЕЗ УВАЖЕНИЕ подадената от Г. К. К. и С. Н. К. молба за допълване на определение №593, постановено на 26.11.2013г. по гр. д.№4938/2013г. по описа на ВКС, І ГО.</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