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№197/30.06.2016 по гр. д. №1640/2016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отмяна-отмяна на съдебен акт или акт на държавен орган</w:t>
        <w:tab/>
        <w:br/>
        <w:tab/>
        <w:t xml:space="preserve"> </w:t>
        <w:tab/>
        <w:br/>
        <w:tab/>
        <w:t xml:space="preserve">Р Е Ш Е Н И Е</w:t>
        <w:tab/>
        <w:br/>
        <w:tab/>
        <w:t xml:space="preserve"> </w:t>
        <w:tab/>
        <w:br/>
        <w:tab/>
        <w:t xml:space="preserve"> № 197</w:t>
        <w:tab/>
        <w:br/>
        <w:tab/>
        <w:t xml:space="preserve"> </w:t>
        <w:tab/>
        <w:br/>
        <w:tab/>
        <w:t xml:space="preserve"> София, 30 юни 2016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съдебно заседание на осми юни,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 гр. дело № 1640/2016 г. </w:t>
        <w:tab/>
        <w:br/>
        <w:tab/>
        <w:t xml:space="preserve"> </w:t>
        <w:tab/>
        <w:br/>
        <w:tab/>
        <w:t xml:space="preserve"> </w:t>
        <w:tab/>
        <w:br/>
        <w:tab/>
        <w:t xml:space="preserve"/>
        <w:tab/>
        <w:br/>
        <w:tab/>
        <w:t xml:space="preserve"/>
        <w:tab/>
        <w:br/>
        <w:tab/>
        <w:t xml:space="preserve">Производството е по чл. 303, ал. 1, т. 3 ГПК.</w:t>
        <w:tab/>
        <w:br/>
        <w:tab/>
        <w:t xml:space="preserve"> </w:t>
        <w:tab/>
        <w:br/>
        <w:tab/>
        <w:t xml:space="preserve"> Образувано е по молба на А. Е. Д., [населено място], подадена от пълномощника му адвокат Д. С., за отмяна на влязло в сила решение №293 от 03.11.2015 г. по гр. д. № 331/2015 г. на Ловешкия окръжен съд, с което е потвърдено решение №229/01.06.2015 г. по гр. дело №321/2015 г. на Ловешкия районен съд. С първоинстанционното решение са отхвърлени исковете на молителя срещу ОД на МВР – Л. с правно основание чл. 179, ал. 1 ЗМВР и чл. 86 ЗЗД за сумите 2 713.41 лв. – неизплатено допълнително възнаграждение за положен труд на официални празници – 22.09.2014 г., 22.12.2014 г. и 26.12.2014 г. и 46.91 лв. – мораторна лихва. </w:t>
        <w:tab/>
        <w:br/>
        <w:tab/>
        <w:t xml:space="preserve"> </w:t>
        <w:tab/>
        <w:br/>
        <w:tab/>
        <w:t xml:space="preserve"> Ответникът Областна дирекция на МВР – Л., оспорва молбата.</w:t>
        <w:tab/>
        <w:br/>
        <w:tab/>
        <w:t xml:space="preserve"> </w:t>
        <w:tab/>
        <w:br/>
        <w:tab/>
        <w:t xml:space="preserve"> Молбата за отмяна е подадена в рамките на законовия срок по чл. 305, ал. 1 ГПК и е процесуално допустима. </w:t>
        <w:tab/>
        <w:br/>
        <w:tab/>
        <w:t xml:space="preserve"> </w:t>
        <w:tab/>
        <w:br/>
        <w:tab/>
        <w:t xml:space="preserve"> Молителят сочи, че е налице основанието за отмяна по чл. 303 ал. 1, т. 3 ГПК, защото с влязло в сила на 17.02.2016 г. решение на ВАС е обявена за нищожна заповед №8121з-40/15.01.2015 г. на министъра на вътрешните работи, в частта с която е предвидено, че редът за изплащане на допълнителното възнаграждение за работа на официален празник по същата заповед се прилага за труд, положен след 01.07.2014 г.</w:t>
        <w:tab/>
        <w:br/>
        <w:tab/>
        <w:t xml:space="preserve"> </w:t>
        <w:tab/>
        <w:br/>
        <w:tab/>
        <w:t xml:space="preserve"> Съобразно разпоредбата на чл. 303, ал. 1, т. 3 ГПК отмяна на влязло в сила решение може да се иска, когато то е основано на постановление на съд или на друго държавно учреждение, което впоследствие е било отменено. В случая обаче влязлото в сила решение, чиято отмяна се иска, е основано не на заповед №8121з-40/15.01.2015 г. на министъра на вътрешните работи, а на Наредба №8121з-407 от 11.08.2014 г. като във въззивното решение изрично е посочено, че доводите на ищеца относно действието на заповед №8121з-791/28.10.2014 г. на министъра на вътрешните работи и нищожността на заповед №8121з-40/15.01.2015 г. на министъра на вътрешните работи, няма да се обсъждат. Ето защо последната заповед няма значение за установяване основателността на предявения иск за неизплатено допълнително възнаграждение за положен труд на официални празници. </w:t>
        <w:tab/>
        <w:br/>
        <w:tab/>
        <w:t xml:space="preserve"> </w:t>
        <w:tab/>
        <w:br/>
        <w:tab/>
        <w:t xml:space="preserve"> След като не е налице основанието за отмяна по чл. 303, ал. 1, т. 3 ГПК, то молбата трябва да бъде отхвърлена като неоснователна.</w:t>
        <w:tab/>
        <w:br/>
        <w:tab/>
        <w:t xml:space="preserve"> </w:t>
        <w:tab/>
        <w:br/>
        <w:tab/>
        <w:t xml:space="preserve"> По изложените съображения Върховният касационен съд, състав на ІV г. о. </w:t>
        <w:tab/>
        <w:br/>
        <w:tab/>
        <w:t xml:space="preserve"> </w:t>
        <w:tab/>
        <w:br/>
        <w:tab/>
        <w:t xml:space="preserve"> РЕШИ: </w:t>
        <w:tab/>
        <w:br/>
        <w:tab/>
        <w:t xml:space="preserve"> </w:t>
        <w:tab/>
        <w:br/>
        <w:tab/>
        <w:t xml:space="preserve"> ОСТАВЯ БЕЗ УВАЖЕНИЕ молбата на А. Е. Д., [населено място], за отмяна на влязло в сила решение №293 от 03.11.2015 г. по гр. д. № 331/2015 г. на Ловешкия окръжен съд, с което е потвърдено решение №229/01.06.2015 г. по гр. дело №321/2015 г. на Ловешкия районен съд.</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