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№4903/16.04.2021 по адм. д. №10216/2020 на ВАС,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w:t>
        <w:tab/>
        <w:br/>
        <w:tab/>
        <w:t xml:space="preserve">Образувано е по касационната жалба, подадена от „ФАРМАР ООД“ със седалище и адрес на управление гр. П., представлявано от управителя Р. С. и чрез адв. Б. против решение № 426 от 08.07.2020г., постановено по адм. дело №328/2020г. по описа на Административен съд Плевен, с което е отхвърлен иск за вреди. Касаторът е недоволен от решението, с което съдът приел липса на отменен незаконосъобразен административен акт. Моли за отмяна на първоинстанционното решение на съда и присъждане на обезщетението в цялост, както и претендира разноски. </w:t>
        <w:tab/>
        <w:br/>
        <w:tab/>
        <w:t xml:space="preserve">Ответната по жалбата страна твърди, че жалбата е неоснователна, а решението на първоинстанционния съд следва да се потвърди като правилно и обосновано. </w:t>
        <w:tab/>
        <w:br/>
        <w:tab/>
        <w:t xml:space="preserve">Представителят на Върховна административна прокуратура счита, че жалбата е основателна. Сочи на извършени в хода на производството пред първоинстанционния съд процесуални нарушения, при което оспореното решение следвало да се отмени като неправилно. </w:t>
        <w:tab/>
        <w:br/>
        <w:tab/>
        <w:t xml:space="preserve">Производството пред първоинстанционния съд е образувано по иск с правно основание чл. 1, ал. 1 от ЗОДОВ на „Фармар“ ООД, против Изпълнителна агенция по лекарствата към министъра на здравеопазването, с искане за присъждане на сума в размер на 750 лева, представляваща обезщетение за претърпени от търговеца имуществени вреди в резултат на отменено наказателно постановление с № РД-И-060/18.07.2018г. издадено от Изпълнителния директор на ИАЛ ведно със законната лихва, считано от датата на подаване на исковата молба до окончателно изплащане на сумата, ведно с направените по делото разноски. </w:t>
        <w:tab/>
        <w:br/>
        <w:tab/>
        <w:t xml:space="preserve">С оспореното пред настоящата инстанция решение искът е отхвърлен като недоказан. Първоинстанционният съд е приел, че в случая не са представени достатъчно доказателства относно изплащането на адвокатско възнаграждение от ищеца на адвокат, представлявал дружеството в хода на АНД № 2981 по описа на РС-Плевен за 2018 г. Съдът обосновал правния си извод с липсата на договор за правна помощ, представен пред РС Плевен и Адм. съд Плевен, както и категорични дока. Относно представените пред съда разглеждащ исковата претенция договори за процесуално представително и защита, съдът изложил мотиви, че представляват частни документи, които не съдържат достоверна дата и не може да се противопоставят на другата страна. Приел е, че тези доказателства следвало да бъда представени в рамките на съдебното производство, за което те са относими, като представянето им в един по-късен момент според съда, не доказвало наличие на реално причинена вреда от отменения с това решение акт, която да е пряка и непосредствена последица от проведеното съдебно производство по отмяна на НП. Поради тази причина съдът е приел, че предявения пред него иск е недоказан и като такъв го е отхвърлил. </w:t>
        <w:tab/>
        <w:br/>
        <w:tab/>
        <w:t xml:space="preserve">Жалбата е подадена от лице имащо правен интерес да оспори неблагоприятен за него акт и сроковете по АПК, поради което е процесуално допустима. По същество е основателна по следните съображения: </w:t>
        <w:tab/>
        <w:br/>
        <w:tab/>
        <w:t xml:space="preserve">В хода на производство по оспорване на наказателно постановление по реда на ЗАНН/ в приложимата към този момент редакция/ е недопустимо търсенето и присъждането на разноски от страна на жалбоподателя, твърдящ незаконосъобразност на издаденото срещу него НП. Тези разноски могат да бъдат търсени по реда на чл. 1, ал. 1 от ЗОДОВ, като настъпили имуществени вреди в резултат на отменен по съответния ред административен акт. След като лицето не може да търси разноските си по обжалване на НП в производството по ЗАНН, то няма интерес и задължение в хода на това производство да представя доказателства за техния размер и съответен начин на изплащане. Липсват пречки тези доказателства да бъдат представени в хода на исковото производство, в случая воденото пред Административен съд – Плевен. </w:t>
        <w:tab/>
        <w:br/>
        <w:tab/>
        <w:t xml:space="preserve">В хода на производството по събиране на доказателства, първоинстанционният съд с цел установяване на фактите по делото, е изискал НАХД № 2981/2018 г. по описа на Районен съд - Плевен, както и КНАХД № 395/2019 г. по описа на Административен съд - Плевен, в кориците на които е констатирал, че са приложени доказателства за процесуално представителство, без в тях да е посочено дали между страните е уговорено възнаграждение, респ. неговият размер. </w:t>
        <w:tab/>
        <w:br/>
        <w:tab/>
        <w:t xml:space="preserve">Доказателствата два броя договори за правна защита и съдействие пред Районен съд – Плевен и Административен съд – Плевен, съответно от 19.01.2019 г. и от 21.05.2019 г. по повод обжалване на издаденото НП, в които са посочени възнаграждения, платени по банков път по първия договор 450лв., а по втория платени в брой 300 лева. Представено и платежно нареждане, в което е посочен номер на договора за правна защита и съдействие, по който е извършено плащане на сума по банков път. </w:t>
        <w:tab/>
        <w:br/>
        <w:tab/>
        <w:t xml:space="preserve">При разглеждане на делото съдът е допуснал нарушения на съдопроизводствените правила, в резултат на които е постановил незаконосъобразно решение, което следва да се отмени, а делото да се върне на нов състав на Административен съд – Плевен за ново разглеждане. </w:t>
        <w:tab/>
        <w:br/>
        <w:tab/>
        <w:t xml:space="preserve">Представените пред съда доказателства, с които ищецът обосновава тезата си, не са анализирани и преценени в хода на производството пред първоинстанционния съд. Съдът не е обсъдил възраженията на ответника в производството пред него, визирани в отговора на исковата молба. В нея нееднозначно се е навеждало на процесуално оспорване на представени от ищеца доказателства. В хода на производството по делото обаче, съдът не е дал възможност на ищеца да развие свои процесуални искания в посока на извършеното оспорване на доказателствата представен от самия него, като не е разпределил правилно доказателствената тежест, не е напътствал страните в процеса и не отделил спорното от безспорното. </w:t>
        <w:tab/>
        <w:br/>
        <w:tab/>
        <w:t xml:space="preserve">При наведени в отговора на исковата молба твърдения за неавтентични, неистински документи, съдът е следвало да открие и развие производство по чл. 193 от ГПК вр. чл. 144 от АПК, като даде изрични указания на страните при разпределяне на доказателствената им тежест. </w:t>
        <w:tab/>
        <w:br/>
        <w:tab/>
        <w:t xml:space="preserve">Съгласно чл. 180 от ГПК, вр. с чл. 144 от АПК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Оспорването на истинността на документ се извършва по реда на чл. 193 от ГПК и при доказана неистинност има за последица изключването му от доказателствата по делото съгласно чл. 194, ал. 2 от ГПК. Оспорването на документа може да се предприеме само по почин на заинтересованата страна, но не и служебно от съда – чл. 193, ал. 1 от ГПК. Т. е. всеки неоспорен /или при недоказано оспорване/ частен писмен документ от гледна точка на подписа документ, е автентичен, а доколкото не е спорен от гледна точка на съдържание, то този документ е истински и следва да се зачете формалната му доказателствена сила относно съдържащото се признание. В нарушение на съдопризводствените правила, съдът не е изяснил по категоричен начин налице ли е оспорване на доказателства приети в процеса, кои от тях се оспорват и в какво се състои оспорването, като при отговор на тези въпроси/ част от които поставени в отговора на исковата молба от ответника/, съдът е следвало да открие производство по оспорване на доказателства по чл. 193 от ГПК вр. с чл. 144 от АПК, а съгласно разпоредбата чл. 193, ал. 2 от ГПК да предостави възможност на ищеца като страна представила документите, изрично да заяви желае ли да се ползва от тях, след което и да постанови извършването на проверка на истинността на представените договори. Не е разпределена съответно и тежестта за доказване неистинността на документите. Когато се оспорва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 по аргумент на чл. 193, ал. 3 от ГПК. </w:t>
        <w:tab/>
        <w:br/>
        <w:tab/>
        <w:t xml:space="preserve">След като по отношение на представените пред съда договори за правна защита и съдействие има индиция за оспорване с отговора на исковата молба, то след развито производство по чл. 193 от ГПК, във вр. с чл. 144 АПК, съдът е следвало да оцени доказателствената сила, с която се ползват двата договора. </w:t>
        <w:tab/>
        <w:br/>
        <w:tab/>
        <w:t xml:space="preserve">Игнорирайки представени по делото доказателства с тезата, че те не съдържат достоверна дата и не може да се противопоставят на другата страна, съдът от една страна не е дал възможност на страната, която ги представя да се защити, а от друга е направил неправилен правен извод без развило се производство по установяване истинност на документ. </w:t>
        <w:tab/>
        <w:br/>
        <w:tab/>
        <w:t xml:space="preserve">Изложеното по-горе дава основание на касационния съд да приеме, че съставът на Административен съд – Плевен е допуснал нарушение при оценка на доказателствата поотделно и в съвкупност, поради което е направил необосновани правни изводи, които се явяват и в противоречие на материалния закон. Обсъждането на един документ като неистински при липса на надлежно предприето оспорване на същия по реда на ГПК, ненадлежното разпределяне на доказателствената тежест и необсъждането на доводите на страните в процеса, са съществени процесуални нарушения, довели до постановяване на решение при неизяснена фактическа обстановка и нарушено право на защита, които налагат отмяна на решението като неправилно – постановено при съществени съдопроизводствени нарушения и връщане на делото за ново разглеждане от друг състав на Административен съд – Плевен, при което да се съобрази изложеното по-горе в мотивната част на настоящия съдебен акт. </w:t>
        <w:tab/>
        <w:br/>
        <w:tab/>
        <w:t xml:space="preserve">По направените искания за присъждане на разноски от страна на касационния жалбоподател следва да се произнесе първоинстанционният съд при новото разглеждане на делото на основание чл. 226, ал. 3 от АПК. </w:t>
        <w:tab/>
        <w:br/>
        <w:tab/>
        <w:t xml:space="preserve">Воден от горното и на основание чл. 222, ал. 2, т. 1 от АПК Върховният административен съд, състав на трето отделениеРЕШИ: </w:t>
        <w:tab/>
        <w:br/>
        <w:tab/>
        <w:t xml:space="preserve">ОТМЕНЯ решение № 426 от 08.07.2020г., постановено по адм. дело №328/2020г. по описа на Административен съд Плевен. </w:t>
        <w:tab/>
        <w:br/>
        <w:tab/>
        <w:t xml:space="preserve">ВРЪЩА делото за ново разглеждане от друг състав на Административен съд Плевен.Решението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