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№4805/14.04.2021 по адм. д. №2779/2021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П. П., чрез адв. П. С. против решение № 887/08.01.2021г. по адм. дело № 760/2020г. на Административен съд - Хасково. В нея се правят оплаквания за неправилност на съдебния акт, поради нарушение на материалния закон и необоснованост отм. енителни основания по чл. 209, т. 3 от АПК. По подробно развити доводи в касационната жалба се иска отмяната на решението и отмяна на оспорената заповед като незаконосъобразна. Претендират се сторените по делото разноски. </w:t>
        <w:tab/>
        <w:br/>
        <w:tab/>
        <w:t xml:space="preserve">Ответникът по касационната жалба - директорът на Главна дирекция "Гранична полиция", чрез процесуален представител оспорва касационната жалба и моли оспореното решение като правилно да остане в сила. Претендира присъждане на юрисконсултско възнаграждение и прави възражение за прекомерност на претендираното адвокатско възнаграждение от касатора.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за установено следното: </w:t>
        <w:tab/>
        <w:br/>
        <w:tab/>
        <w:t xml:space="preserve">Първоинстанционното производство е образувано по оспорването на П. П. на заповед № 3282з - 108/15.01.2020г. на директора на Главна дирекция "Гранична полиция" - МВР. </w:t>
        <w:tab/>
        <w:br/>
        <w:tab/>
        <w:t xml:space="preserve">С обжалваната заповед, издадена на основание чл. 226, ал. 1, т. 16 от ЗМВР във връзка с предложение №4070 -401/08.01.2020г. и отказ от служителя да заеме друга длъжност е прекратено служебното правоотношение на П. П., младши инспектор отм. ши полицай в 03 група на ГКПП - К. А от ГПУ - Свиленград при РДГП - Елхово към ГДГП - МВР. </w:t>
        <w:tab/>
        <w:br/>
        <w:tab/>
        <w:t xml:space="preserve">Административният съд е обсъдил подробно данните по административната преписка и е достигнал до извод, че оспорената заповед е законосъобразна. </w:t>
        <w:tab/>
        <w:br/>
        <w:tab/>
        <w:t xml:space="preserve">В пределите на служебната проверка по чл. 168 АПК, съдът е приел, че заповедта е издадена от компетентен орган, при спазване на административнопроизводствените правила. </w:t>
        <w:tab/>
        <w:br/>
        <w:tab/>
        <w:t xml:space="preserve">След като е обсъдил наличните по делото доказателства, е приел, че оспорената заповед е материално законосъобразна. </w:t>
        <w:tab/>
        <w:br/>
        <w:tab/>
        <w:t xml:space="preserve">От представените по делото доказателства, обсъдени поотделно и съвкупност съдът е достигнал до извода, че в случая са изпълнени материалноправните предпоставки по чл. 226, ал. 1, т. 16 от ЗМВР за прекратяване на служебното правоотношение на държавния служител в МВР, а именно отказ на служителя да заеме друга длъжност, на която е преназначен, след като са установени незадоволителни резултати в служебната дейност въз основа на оценка на изпълнението на длъжността. Установено е, че в представеният по делото протокол е отразено съгласието на служителя да заеме предложената му длъжност, което съгласие е дадено преди издаване на заповедта за преназначаване, като впоследствие служителят е променил своето становище и е отказал да встъпи на предложената му длъжност. Според съдът този отказ е безспорен между страните, оформен е писмено от самия служител, макар и не в протокол по чл. 7, ал. 4 от Наредба №8121з -310/17.07.2014г. в приложимата редакция, като не се твърди от служителя оттеглянето на този отказ, както към момента на издаване на оспорената заповед, така и в хода на съдебното производство. Възражението на касатора, че заповедта е издадена преди влизане в сила на акта за преназначаването му, съдът е отхвърлил като неоснователно с доводи, че в ЗМВР и Наредбата не са предвидени срокове за издаване на заповед за прекратяване на служебното правоотношение след отказ. </w:t>
        <w:tab/>
        <w:br/>
        <w:tab/>
        <w:t xml:space="preserve">При тези съображения първоинстанционният съд е отхвърлил жалбата срещу оспорената заповед. </w:t>
        <w:tab/>
        <w:br/>
        <w:tab/>
        <w:t xml:space="preserve">Върховният административен съд, като прецени доводите и възраженията на страните и установените данни по делото, намира, че касационната жалба е неоснователна, по следните съображения: </w:t>
        <w:tab/>
        <w:br/>
        <w:tab/>
        <w:t xml:space="preserve">С протокол №4070р-16910 от 08.11.2018г. във връзка с установени незадоволителни резултати в служебната дейност въз основа на извършена оценка на изпълнението на длъжността на младши инспектор П. П. - старши полицай на ГКПП - К. А от ГПУ - Свиленград при ГД"ГП" - Елхово и на осн. чл. 164, ал. 3, т. 1 от ЗМВР и чл. 7, ал. 1, т. 6 от Наредба №8121з -310/17.07.2014г. за преназначаване на държавните служители в МВР е удостоверено съгласието му да заеме предложената му друга длъжност полицай 04 група "Охрана на държавната граница" от ГПУ - Свиленград към РД "ГП" - Елхово в присъствието на двама свидетели. </w:t>
        <w:tab/>
        <w:br/>
        <w:tab/>
        <w:t xml:space="preserve">Със заповед №3282з- 4016/04.12.2018г. на основание чл. 159, ал. 1, т. 4 и чл. 164, ал. 3, т. 1 от ЗМВР (ЗАКОН ЗА МИНИСТЕРСТВОТО НА ВЪТРЕШНИТЕ РАБОТИ) във вр. чл. 14 от Наредба № 8121з-408/14.-4.2015 г., протокол №4070р-16910/08.11.29018г. и предложение №4070р- 17133/14.11.2018г. служителят е преназначен на посочената в акта длъжност, на която е отбелязано собственоръчно, че същият е запознат със заповедта и отказва да встъпи, което е удостоверено с положен подпис. </w:t>
        <w:tab/>
        <w:br/>
        <w:tab/>
        <w:t xml:space="preserve">С предложение УРИ 4070р- 401/08.01.2020г. директорът на РДГП – Елхово е предложил на директора на ГД „Гранична полиция“ – МВР да прекрати служебното правоотношение на младши инспектор П. П.– старши полицай в 03 група на ГКПП - капитан Андреево от ГПУ - Свиленград, поради отказ да заеме друга длъжност в случаите по чл. 164, ал. 3, т. 1 ЗМВР. </w:t>
        <w:tab/>
        <w:br/>
        <w:tab/>
        <w:t xml:space="preserve">С оспорената заповед № 3282з-108/15.01.2020г. директорът на Главна дирекция „Гранична полиция“ – МВР, на основание чл. 226, ал. 1, т. 16 ЗМВР е прекратил служебното правоотношение на младши инспектор П. П., поради отказ да заеме друга длъжност в случаите по чл. 164, ал. 3, т. 1 ЗМВР. </w:t>
        <w:tab/>
        <w:br/>
        <w:tab/>
        <w:t xml:space="preserve">При тези фактически установявания, съдът правилно е приел от правна страна, че оспорената заповед е издадена от компетентен орган, при спазване на изискванията за форма и съдържание. </w:t>
        <w:tab/>
        <w:br/>
        <w:tab/>
        <w:t xml:space="preserve">След като е обсъдил проведеното производство по оценка на изпълнението на длъжността и издаване на обжалваната заповед, уредено в Наредба № 8121з-408/14.04.2015 г. за оценка на изпълнението на длъжността от държавните служители в МВР, съдът е приел, че не са допуснати съществени нарушения на нормативните правила. Правилно е отчел като неоснователно възражението на служителя за съществено нарушение на административнопроцесуалните правила. </w:t>
        <w:tab/>
        <w:br/>
        <w:tab/>
        <w:t xml:space="preserve">В чл. 7, ал. 1, т. 1 - 6 от Наредба № 8121з-310/17.07.2014 г. за преназначаване на държавните служители в МВР, са уредени случаите, при които ръководител на структура на МВР, в щата на която е заеманата длъжност, предприема действия за предлагане на държавния служител на друга длъжност. Предлагането на друга длъжност, съгласието или отказът на служителя да я заеме се удостоверяват писмено със съставянето на протокол с подписите, трите имена и длъжностите на двама служители – чл. 7, ал. 4 от Наредбата. Когато служителят е изразил съгласие да заеме предложената длъжност, в чл. 7, ал. 5 – 8 от Наредбата е уредена процедурата по преназначаването, която приключва с издаване на заповед за преназначаване. Именно тази процедура е спазена от директора на ГД "Гранична полиция" в случая, преди да издаде оспорената заповед за прекратяване на служебното провоотношение на касатора. Наредбата не съдържа уредба на случаите, в които служителят е изразил съгласие да заеме предложената му длъжност, оформено надлежно в протокол и впоследствие промени становището си като откаже да я заеме, както и не въвежда изискване за оформяне на нов протокол, удостоверяващ отказа на служителя. </w:t>
        <w:tab/>
        <w:br/>
        <w:tab/>
        <w:t xml:space="preserve">Съгласно чл. 7, ал. 1, т. 6 от Наредба № 8121з-310/17.07.2014 г. този ред се прилага и в случаите по чл. 164, 3 ЗМВР, в чиято т. 1 се съдържа хипотезата когато са установени незадоволителни резултати в служебната дейност въз основа на оценка на изпълнението на длъжността. В този случай органът по назначаването може да преназначи служителя на друга длъжност. Съгласно чл. 7, ал. 4 от Наредбата, на служителя се предлага друга длъжност, която трябва да отговаря на изискванията по ал. 4 или 5 на чл. 163 ЗМВР. Тук трябва да се посочи, че в случаите по чл. 164, ал. 3, т. 1 ЗМВР съгласието на служителя е необходимо с оглед предприемане на следващите действия по преназначаването му, но не е условие за законосъобразност на заповедта за преназначаване. В случая е съставен протокол в който служителят е изразил съгласие да заеме предложената му длъжност, като е последвала заповед за преназначаването му, с оглед изразеното съгласие, последвало обаче от отказ на служителя да встъпи в длъжността на която е преназначен. </w:t>
        <w:tab/>
        <w:br/>
        <w:tab/>
        <w:t xml:space="preserve">Неоснователно е оплакването в касационната жалба за незаконосъобразност на изводите на съда за липсата на допуснати съществени процесуални нарушения при издаване на оспорената заповед и по - конкретно липсата на съставен протокол по чл. 7, ал. 4 от Наредбата, удостоверяващ отказа на служителя да заеме длъжността, на която е преназначен. Съгласно цитираната разпоредба предлагането на друга длъжност, съгласието или отказът на служителя да я заеме се удостоверяват писмено със съставянето на протокол с подписите, трите имена и длъжностите на двама служители. В случая такъв протокол е съставен, съгласно изискването на разпоредбата и в него служителят е заявил съгласието си за заемане на длъжността, поради което изискването е спазено и процедурата е приключила с издаването на заповед за преназначаване. Наредбата не предвижда сътавяне на протокол за отказ на служителя да заеме длъжността, на която е бил вече преназначен със заповед. Такова изискване е налице преди издаването на заповедта, но в случая служителят е изразил съгласие. </w:t>
        <w:tab/>
        <w:br/>
        <w:tab/>
        <w:t xml:space="preserve">Едва с изменението в Наредба №8121з- 310/17.07.2014г., ДВ бр. 47, в сила от 22.05.2020г. и приетата нова разпоредба на чл. 7а, ал. 2 изрично е предвидено, че отказът на служителя да заеме длъжността, на която е преназначен се удостоверява писмено със съставянето на протокол с подписите, трите имена и длъжностите на двама служители. В процесния случай оспорената заповед е издадена преди цитираното изменения в Наредбата, поради което правилно административният съд е приел, че преди изменението не е имало изрични изисквания за форма на отказа. </w:t>
        <w:tab/>
        <w:br/>
        <w:tab/>
        <w:t xml:space="preserve">След като са установени незадоволителни резултати от работата на служителя, въз основа на които органът по назначаването е преценил, че следва да преназначи служителя на друга длъжност и такава му е предложена, при заявен отказ на служителя за встъпване в длъжноста на която е преназначен, изписан собственоръчно върху заповедта за преназначаване, правилно съдът е достигнал до извода за наличието на изискуемите предпоставки по чл. 226, ал. 1, т. 16 от ЗМВР. </w:t>
        <w:tab/>
        <w:br/>
        <w:tab/>
        <w:t xml:space="preserve">Съгласно чл. 226, ал. 1, т. 16 ЗМВР, служебното правоотношение на държавния служител в ЗМВР се прекратява при отказ да заеме друга длъжност в случаите по чл. 164, ал. 3, т. 1. Както се вижда от текста на разпоредбата, съществено условие за прилагането й е наличието на волеизявление на служителя, с което отказва да заеме друга длъжност, при установени незадоволителни резултати в служебната дейност въз основа на оценка на изпълнението на длъжността, т. е. без значение е към кой момент е заявен отказът - дали с протокол по чл. 7, ал. 4 от Наредбата или след издаване на заповед по чл. 164, ал. 3, т. 1 ЗМВР.Стелно, осъществяването на фактическия състав на чл. 226, ал. 1, т. 16 ЗМВР изисква по надлежен ред да са установени незадоволителни резултати в служебната дейност въз основа на оценка на изпълнението на длъжността, предложената друга длъжност да отговаря на условията по чл. 164, ал. 4 или 5 ЗМВР и служителят изрично да е отказал да заеме същата. В обсъждания казус установените фактически обстоятелства сочат, че са изпълнени елементите на фактическия състав по чл. 226, ал. 1, т. 16 ЗМВР, поради което обжалваната заповед е издадена в съответствие с материалния закон. </w:t>
        <w:tab/>
        <w:br/>
        <w:tab/>
        <w:t xml:space="preserve">Правилно съдът е отхвърлил като неоснователни възраженията на касатора за допуснати съществени процесуални нарушения, свързани с издаването на оспорената заповед за прекратяване преди приключване на производството по обжалване на заповедта за преназначаване. Както беше посочено по - горе елементите от фактическия състав на чл. 226, ал. 1, т. 16 от ЗМВР са два : установени незадоволителни резултати в служебната дейност и отказа на служителя за заемане на длъжността, която му е предложена. Влизането в сила на заповедта за преназначаването му не е предвидено като условие за издаване на заповедта. </w:t>
        <w:tab/>
        <w:br/>
        <w:tab/>
        <w:t xml:space="preserve">Предвид изложеното, обжалваното решение е правилно постановено в съответствие с материалния закон и следва да се остави в сила. </w:t>
        <w:tab/>
        <w:br/>
        <w:tab/>
        <w:t xml:space="preserve">С оглед изхода на спора и своевременното искане на процесуалния представител на касационният ответник, касатора следва да заплати на юридическото лице, в чиято структура е органът по назначаване – Главна дирекция „Гранична полиция“, на основание чл. 78, ал. 8 ГПК вр. чл. 144 АПК разноски в размер на 100лв. за юрисконсултско възнаграждение. </w:t>
        <w:tab/>
        <w:br/>
        <w:tab/>
        <w:t xml:space="preserve">Водим от горното и на основание чл. 221, ал. 2 АПК,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ОСТАВЯ В СИЛА решение № 887/08.01.2021г. по адм. дело №760/2020г. на Административен съд - Хасково. </w:t>
        <w:tab/>
        <w:br/>
        <w:tab/>
        <w:t xml:space="preserve">ОСЪЖДА П. П., [ЕГН] да заплати на Главна дирекция "Гранична полиция" - МВР разноски по делото в размер на 100 /сто/ лева.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