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№5354/21.11.2024 по гр. д. №1626/2024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5354</w:t>
        <w:tab/>
        <w:br/>
        <w:tab/>
        <w:t xml:space="preserve"/>
        <w:tab/>
        <w:br/>
        <w:tab/>
        <w:t xml:space="preserve">гр.София, 21.11.2024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деветнадесети ноември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 Емил Томов</w:t>
        <w:tab/>
        <w:br/>
        <w:tab/>
        <w:t xml:space="preserve"/>
        <w:tab/>
        <w:br/>
        <w:tab/>
        <w:t xml:space="preserve">ЧЛЕНОВЕ: Драгомир Драгнев Геновева Николаева</w:t>
        <w:tab/>
        <w:br/>
        <w:tab/>
        <w:t xml:space="preserve"/>
        <w:tab/>
        <w:br/>
        <w:tab/>
        <w:t xml:space="preserve">като изслуша докладваното от съдия Драгомир Драгнев гр. д. № 1626 по описа за 2024 г. приема следното:</w:t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/>
        <w:tab/>
        <w:br/>
        <w:tab/>
        <w:t xml:space="preserve">Образувано е по касационна жалба на „Електроразпределение Север“ АД против решение №62 от 6.02.2024 г., постановено по въззивно гражданско дело №121 по описа за 2023 г. на Великотърновския окръжен съд, ГК, с което е потвърдено решение № 260225 от 19.10.2020 г. по гр. д. № 1040 по описа за 2020 г. на Великотърновския районен съд, 18 състав, за признаване за установено, че М. Й. Р. не дължи на „Електроразпределение Север“ АД сумата от 5 983,57 лв., представляваща стойност на служебно начислена електроенергия за периода от 1.4.2016 г.-24.09.2019 г. за обект, находящ се в [населено място], [улица].</w:t>
        <w:tab/>
        <w:br/>
        <w:tab/>
        <w:t xml:space="preserve"/>
        <w:tab/>
        <w:br/>
        <w:tab/>
        <w:t xml:space="preserve">В срока за отговор на касационната жалба ищцата М. Й. Р. е подала молба вх. № 5010 от 22.04.2024 г., с която е извършила отказ от иска.</w:t>
        <w:tab/>
        <w:br/>
        <w:tab/>
        <w:t xml:space="preserve"/>
        <w:tab/>
        <w:br/>
        <w:tab/>
        <w:t xml:space="preserve">Настоящият състав констатира, че с лично отправеното волеизявление за отказ от иска ищцата валидно е десезирала съда и на основание чл.233 от ГПК производството подлежи на прекратяване, а въззивното и потвърденото с него въззивно решение следва да се обезсили.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Република България, Гражданска колегия, Трето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ОБЕЗСИЛВА решение №62 от 6.02.2024 г., постановено по въззивно гражданско дело №121 по описа за 2023 г. на Великотърновския окръжен съд, ГК, и потвърденото с него решение № 260225 от 19.10.2020 г. по гр. д. № 1040 по описа за 2020 г. на Великотърновския районен съд, 18 състав.</w:t>
        <w:tab/>
        <w:br/>
        <w:tab/>
        <w:t xml:space="preserve"/>
        <w:tab/>
        <w:br/>
        <w:tab/>
        <w:t xml:space="preserve">ПРЕКРАТЯВА производството по делото.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ВКС в едноседмичен срок от съобщението до страните.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