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№1145/05.10.2009 по адм. д. №12479/2009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е образувано по повод на постъпила жалба от М. Р. М., гр. С. – кандидат за народен представител от „Синята коалиция” в 19-ти многомандатен избирателен район – Русе, срещу Решение № НС-244 от 10.08.2009 г. на Централната избирателна комисия. Жалбоподателят моли решението на ЦИК, постановено по жалба срещу допускането на очевидна фактическа грешка от Секционната избирателна комисия в избирателна секция 19-27-00-121 в град Русе при изготвянето на Протокол № 000241 (Приложение № 51) за резултатите от гласуването в изборния ден, да бъде обявено за нищожно на основание чл. 177, ал. 2 от АПК. На първо място твърди, че обжалваното решение е постановено в противоречие с две влезли в сила решения на ВАС – Четвърто отделение, а именно - № 9976 от 23.07.2009 г. по адм. дело № 9830/2009 г. и № 10336 от 06.08.2009 г. по адм. дело № 10610/2009 г. На второ място заявява, че с подадената до ЦИК жалба не се оспорва законността на избора на народен представител, а се иска отстраняване на очевидна фактическа грешка. В открито съдебно заседание пред ВАС чрез надлежно упълномощен адвокат-пълномощник поддържа жалбата си и моли да бъде уважена. </w:t>
        <w:tab/>
        <w:br/>
        <w:tab/>
        <w:t xml:space="preserve">Ответникът – Ц. И. К. (ЦИК) не заявява становище по жалбата. </w:t>
        <w:tab/>
        <w:br/>
        <w:tab/>
        <w:t xml:space="preserve">Заинтересованата страна – Коалиция „Синята коалиция”, гр. С. също не взема отношение. </w:t>
        <w:tab/>
        <w:br/>
        <w:tab/>
        <w:t xml:space="preserve">Жалбата е подадена от надлежна страна, при наличие на правен интерес, и като се има предвид и факта, че искане за обявяване на нищожност се предявява без ограничение във времето, се явява процесуално допустима.Разгледана по същество е и основателна. </w:t>
        <w:tab/>
        <w:br/>
        <w:tab/>
        <w:t xml:space="preserve">С Решение № НС – 244 от 10 август 2009 г. Централната избирателна комисия ПРЕКРАТЯВА производството пред ЦИК по жалбата на М. Р. М. – кандидат за народен представител от коалиция „Синята коалиция” в 19. многомандатен избирателен район – Русенски, за поправка на допусната очевидна фактическа грешка от СИК 121 в секционен протокол (Приложение № 51 от изборните книжа) № 19-27-00-121 (фабр. № 000241) в 19. МИР – Русенски и ИЗПРАЩА преписката на Конституционния съд на Р. Б.. </w:t>
        <w:tab/>
        <w:br/>
        <w:tab/>
        <w:t xml:space="preserve">За да постанови този резултат ЦИК е посочила, че дейността й в общите избори за народни представители приключва с обявяване на резултатите от изборите за 41-вото Народно събрание и обнародването им в „Държавен вестник”, което тя е извършила с Решение № НС-222 от 7 юли 2009 г. След този момент до края на пълномощията на 41-вото Народно събрание дейността на ЦИК се ограничава във функциите по чл. 115 и 115а от ЗИНП (Закон за избиране на народни представители). Приела е, че не е в правомощията й да се произнесе по жалбата на М. Р. М., тъй като се касае до оспорване законността на изборните резултати в 19. МИР – Русенски, по който въпрос единствено компетентен да се произнесе е Конституционният съд съгласно чл. 112 от ЗИНП. Приела е още, че указанията на ВАС в решение № 10336 от 06.08.2009 г. по адм. дело № 10610/2009 г. и решение № 9976 от 23.07.2009 г. по адм. дело № 9830/2009 г. по тълкуването и прилагането на ЗИНП, са в противоречие с разпоредбите на чл. 111, 112 и 113 от ЗИНП, поради което ЦИК като орган, който съгласно чл. 23, ал. 1, т. 1 от ЗИНП следи за изпълнението на този закон, не следва да изпълнява. Счела е, че с тези указания ВАС задължава ЦИК да изземе правомощията на Конституционния съд, което е недопустимо.Така постановеното решение е нищожно. </w:t>
        <w:tab/>
        <w:br/>
        <w:tab/>
        <w:t xml:space="preserve">Централната избирателна комисия погрешно е приела, че указанията на Върховния административен съд – Четвърто отделение в двете неколкократно цитирани съдебни решения са за произнасяне по легитимността на изборния резултат в 19. МИР – Русенски. Няма спор по въпроса, че само Конституционният съд на Р. Б. е компетентен да разгледа жалба срещу законността на избора на народен представител и всяко друго произнасяне е недопустимо. </w:t>
        <w:tab/>
        <w:br/>
        <w:tab/>
        <w:t xml:space="preserve">В конкретния случай обаче жалбата на М. Р. М. и постановените във връзка с нея две съдебни решения на Върховния административен съд не касаят законността на изборите, а са свързани с поправка на очевидна фактическа грешка в секционен протокол, за наличието на която грешка не възразява нито една политическа партия, коалиция или отделен кандидат за народен представител. </w:t>
        <w:tab/>
        <w:br/>
        <w:tab/>
        <w:t xml:space="preserve">Задължението на ЦИК произтича от предходните съдебни решения на ВАС, поради което искането на жалбоподателя за връщане на преписката за изпълнение на дадените в тях указания и определяне на срок за това е извън хипотезата на чл. 177, ал. 2 от АПК и не попада в случаите посочени в чл. 173 АПК. </w:t>
        <w:tab/>
        <w:br/>
        <w:tab/>
        <w:t xml:space="preserve">С оглед изложеното, решението на ЦИК се явява в противоречие с влезлите в сила решения на ВАС, поради което е нищожно. На основание чл. 177, ал. 2 от АПК съдът следва да обяви неговата нищожност. </w:t>
        <w:tab/>
        <w:br/>
        <w:tab/>
        <w:t xml:space="preserve">Воден от горното, Върховния административен съд - Четвърто отделение,РЕШИ: </w:t>
        <w:tab/>
        <w:br/>
        <w:tab/>
        <w:t xml:space="preserve">ОБЯВЯВА нищожност на Решение № НС – 244 от 10 август 2009 г. на Централната избирателна комисия.РЕШЕНИЕТО е окончателно.Вярно с оригинала,ПРЕДСЕДАТЕЛ:/п/ Г. М.секретар:ЧЛЕНОВЕ:/п/ Г. Г./п/ Д. А.Г.М.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