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№8503/03.07.2017 по адм. д. №3914/2017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от Р. Д. Х. от [населено място], [община], [област], подадена чрез адв. П. В., срещу решение № 254 от 07.11.2016 г., постановено по адм. дело № 62/2016 г. от Административен съд – С. З. С касационната жалба се релевират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Прави се искане за отмяна на съдебното решение и постановяването на ново по съществото на спора, с което да бъде отменена като неправилна и незаконосъобразна заповед № 03-РД/3930 от 28.12.2015 г. на изпълнителния директор на Държавен фонд „Земеделие“ (ДФЗ), с която е отказано изплащане на финансова помощ по заявка за окончателно плащане № 24/121/07795/01 от 30.11.2015 г. </w:t>
        <w:tab/>
        <w:br/>
        <w:tab/>
        <w:t xml:space="preserve">Ответникът – изпълнителният директор на Държавен фонд „Земеделие“, представляван в открито съдебно заседание от процесуален представител юрк. П., изразява становище за неоснователност на касационната жалба. Иска първоинстанционното решение като правилно и законосъобразно да бъде оставено в сила. Претендира юрисконсултско възнаграждение.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не са налице касационни основания за отмяна на решението, поради което същото следвало да се остави в сила. </w:t>
        <w:tab/>
        <w:br/>
        <w:tab/>
        <w:t xml:space="preserve">Касационната жалба е подадена в преклузивния срок по чл. 211, ал. 1 от АПК и от надлежна страна, поради което разглеждането й е процесуално допустимо. </w:t>
        <w:tab/>
        <w:br/>
        <w:tab/>
        <w:t xml:space="preserve">Разгледана по същество, касационната жалба е неоснователна. </w:t>
        <w:tab/>
        <w:br/>
        <w:tab/>
        <w:t xml:space="preserve">Производството пред Старозагорския административен съд е образувано по жалба на Р. Д. Х. против заповед № 03-РД/3930 от 28.12.2015 г. на изпълнителния директор на ДФЗ, с която на жалбоподателя е отказано финансиране на заявка за окончателно плащане № 24/121/07795/3/01 от 30.11.2015 г. по Договор № 24/121/07795 от 02.11.2015 г. </w:t>
        <w:tab/>
        <w:br/>
        <w:tab/>
        <w:t xml:space="preserve">С обжалваното решение съдът е отхвърлил жалбата като неоснователна. За да постанови този резултат, е приел, че оспореният административен акт е издаден от компетентен орган в рамките на предоставените му от закона правомощия. Заповедта била постановена в предвидената от закона форма и съдържала всички изискуеми реквизити по чл. 59, ал. 2 от АПК. Посочени били релевантните факти и обстоятелства за обосноваване на възприетото от административния орган наличие на материалноправна предпоставка за разпоредения отказ да бъде финансирана заявка за плащане №24/121/07795/3/01 от 30.11.2015 г. по договор № 24/121/07795 от 02.11.2015 г. Отказът бил основан на обстоятелството, че бенефициентът на датата на подаване на заявката за окончателно плащане по сключения договор за финансово подпомагане - 30.11.2015 г., невярно декларирал, че няма задължения към държавата, както и че към същата дата не отговарял на изискването по чл. 13, ал. 6, т. 2 от Наредба № 8 от 03.04.2008г. за липса на публични задължения към държавата, наличието на каквито задължения се установило съгласно представеното удостоверение по чл. 87, ал. 6 от ДОПК, поради което административният орган приел, че бенефициентът попада в категорията на лицата по чл. 106, §1 от Регламент № 966/2012г на Европейския парламент и на Съвета от 25.10.2012 г. относно финансовите правила, приложими за общия бюджет на Съюза. Изложените в заповедта като мотиви на акта фактически основания, изцяло съответствали на посоченото правно основание, към което били субсумирани – разпоредбата на чл. 43, ал. 1, т. 6 от Наредба № 8 от 03.04.2008 г. При издаването на обжалваната заповед не били допуснати съществени нарушения на административно-производствените правила. Същата била издадена и в съответствие и при правилно приложение на материалноправните разпоредби.Обжалваното решението е правилно. </w:t>
        <w:tab/>
        <w:br/>
        <w:tab/>
        <w:t xml:space="preserve">От данните по делото се установява, че Р. Х. в качеството си на земеделски производител, регистриран с УРН 234150, е декларирал за стопанската 2015/2016г. ползването на 204.5680 ха земеделска земя, представляваща естествени ливади, трайни насаждения и ниви. През 2015 г. Р. Х. е кандидатствал по мярка 121 „Модернизиране на земеделските стопанства” от Програмата за развитие на селските райони за периода 2007г. - 2013г. Към заявлението за подпомагане е приложен проект №24/121/07795 „Покупка на земеделска техника за нуждите на биологичното стопанство”. Заявлението е одобрено и въз основа на това е сключен Договор №24/121/07795 от 02.11.2015г., с който ДФЗ е предоставил на Р. Х. безвъзмездна финансова помощ за извършване на заявените за финансиране с проекта дейности в размер 76 886.40 лв. Бенефициентът е изпълнил поетите от него задължения за инвестиции в земеделска техника по Договор №24/121/07795. </w:t>
        <w:tab/>
        <w:br/>
        <w:tab/>
        <w:t xml:space="preserve">На 30.11.2015 г. жалбоподателят е подал заявка за окончателно плащане с № 24/121/07795/3/01 за сумата от 76 886.40 лв., към която е представил документи по Приложение № 13 към чл. 39, ал. 1 от Наредба № 8/03.04.2008 г., както и документи за извършени от него разходи, съобразно договореното. Сред приложените документи са и искане за издаване на удостоверение от НАП на основание чл. 87, ал. 6 от ДОПК и Декларация по приложение № 4а към чл. 13, ал. 10, т. 1, и т. 2 от Наредба № 8/03.04.2008 г. за липса на неизпълнени задължения към държавата и общината, свързани с вноски за социално осигуряване или плащане на данъци. Във връзка с подадената заявка, служители на ДФЗ са извършили проверка по представените документи, а в периода 04.12.2015 г. - 08.12.2015 г. е извършена проверка на място, при която е установено, че машините, съоръженията и оборудването, предмет на инвестицията, са налице и функционират, видимо нови са и нямат следи от намеса върху фабричните номера. </w:t>
        <w:tab/>
        <w:br/>
        <w:tab/>
        <w:t xml:space="preserve">С писмо до ДФЗ с вх. № 05-2-263/438 от 22.12.2015г., Р. Х. е уведомил, че има данъчни и осигурителни задължения общо в размер на 190481.97 лв. към ТД на НАП – Пловдив, както и вземания към държавата от ДДС за възстановяване за м. октомври и м. ноември 2015 г. общо в размер на 150 568.43 лв., а за месец декември 2015 г., очаква вземания от ДДС за възстановяване около и над 30 000лв. Приложил е Удостоверение от ТД на НАП – Пловдив, офис С. З с изх. №240201500343938 от 30.11.2015 г., издадено на основание чл. 87, ал. 6 от ДОПК, удостоверяващо, че Р. Х. има задължения за данъци и осигурителни вноски към 30.11.2015 г. в общ размер 189 547.35 лв. В подкрепа на твърдението, че задълженията са обезпечени, жалбоподателят е приложил счетоводен баланс, справка за дълготрайните активи и други счетоводни документи, справки-декларации по ЗДДС, вкл. на [фирма], чийто едноличен собственик и управител е той. </w:t>
        <w:tab/>
        <w:br/>
        <w:tab/>
        <w:t xml:space="preserve">С Докладна записка вх. № 03-0416/7450 от 23.12.2015г. заместник изпълнителният директор на ДФЗ, въз основа на представеното Удостоверение изх.№240201500343938 от 30.11.2015г. по чл. 87, ал. 6 от ДОПК и установеното наличие към 30.11.2015 г. на непогасени публични задължения на Р. Х., е направил предложение заявката за окончателно плащане № 24/121/07795/3/01 от 30.11.2015 г. по Договор №24/121/07795 от 02.11.2015 г. между ДФЗ и бенефициентът да бъде отказана. </w:t>
        <w:tab/>
        <w:br/>
        <w:tab/>
        <w:t xml:space="preserve">С процесната заповед № 03-РД/3930 от 28.12.2015 г. изпълнителният директор на ДФЗ на основание чл. 20а, ал. 2 от ЗПЗП и чл. 43, ал. 1, т. 6 от Наредба № 8 от 03.04.2008 г. за условията и реда за предоставяне на безвъзмездна финансова помощ по мярка „Модернизиране на земеделските стопанства” от ПРСР за периода 2007 г. – 2013 г. (Наредба № 8 от 03.04.2008 г.) е отказал да бъде финансирана заявка за окончателно плащане №24/121/07795/3/01 от 30.11.2015г. по Договор № 24/121/07795 от 02.11.2015 г. и да бъде извършено окончателно плащане по посочения договор. </w:t>
        <w:tab/>
        <w:br/>
        <w:tab/>
        <w:t xml:space="preserve">При така изяснената фактическа обстановка първоинстанционният съд е стигнал до обосновани изводи за валидност и законосъобразност на оспорения пред него акт. </w:t>
        <w:tab/>
        <w:br/>
        <w:tab/>
        <w:t xml:space="preserve">Разпоредбата на чл. 43, ал. 1 от Наредба № 8 от 03.04.2008 г. урежда хипотезите, в които Разплащателната агенция може да откаже изплащането на част или на цялата помощ. Като правно основание за издаване на оспорената заповед е посочена т. 6 на този текст. Същата препраща към обстоятелствата, изброени в чл. 13, ал. 8, 9 и/или 11. В приложимата в случая ал. 8 на чл. 13 от Наредбата е отбелязано, че не се предоставя безвъзмездна финансова помощ в случай, че кандидатът/ползвателят на помощта или негов законен или упълномощен представител попадат в някоя от категориите, определени в чл. 106, §1, чл. 107, §1 и чл. 109, §2, б. "а" от Регламент (ЕС,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Към настоящия казус се отнасят категориите лица, изброени в чл. 106, § 1 от посочения Регламент, сред които са посочени и лицата, които не са изпълнили своите задължения, свързани с плащането на вноски за социално осигуряване или плащането на данъци в съответствие с правните разпоредби на страната, в която са установени или с тези на страната на възложителя, или с тези на страната, в която трябва да се изпълни поръчката. </w:t>
        <w:tab/>
        <w:br/>
        <w:tab/>
        <w:t xml:space="preserve">Това означава, че правната регламентация изисква одобрените ползватели по мярка 121 „Модернизиране на земеделските стопанства” от ПРСР за периода 2007 г. – 2013 г., подали заявка за плащане, да нямат неизпълнени изискуеми задължения към държавата за данъци и задължителни осигурителни вноски. В случая към подадената заявка за окончателно плащане Р. Х. е приложил и декларация по т. 4 от Приложение №4а към чл. 13, ал. 10 от Наредба № 8/03.04.2008 г., с която обаче е декларирал, че няма неизпълнени задължения към държавата и/или към общината, свързани с плащане на вноски за социално осигуряване или плащане на данъци съгласно националното законодателство. С писмо до ДФЗ с вх. № 05-2-263/438 от 22.12.2015г., Р. Х. е декларирал, че има данъчни и осигурителни задължения общо в размер на 190 481.97 лв. към ТД на НАП – Пловдив, както и вземания към държавата от ДДС за възстановяване за м. октомври и м. ноември 2015 г. общо в размер на 150 568.43 лв., а за месец декември 2015 г., очаква вземания от ДДС за възстановяване около и над 30 000лв. Към писмото е приложено и Удостоверение от ТД на НАП – Пловдив, офис С. З с изх. №240201500343938 от 30.11.2015 г., видно от което, към тази дата Р. Х. е имал задължения за данъци и осигурителни вноски в общ размер 189 547.35 лв. </w:t>
        <w:tab/>
        <w:br/>
        <w:tab/>
        <w:t xml:space="preserve">Правилно съдът е установил, че тези задължения на касатора са били с настъпила изискуемост към датата на подаване на заявката за окончателно плащане, като по отношение на тях не е имало издаден акт за разсрочване и/или отсрочване, в която хипотеза не се налагат предвидените в наредбата санкции. Към датата на подаването на заявката за окончателно плащане (30.11.2015 г.) сроковете за изпълнение на задълженията за внасяне на ДДС за данъчни периоди м. август, м. септември и м. октомври 2015г.; за данък върху доходите от трудови и приравнени на тях правоотношения за м. август, м. септември и м. октомври 2015г. и за осигурителни вноски /ДОО, ДЗПО, УПФ, ЗО/ за м. август, м. септември и м. октомври 2015г. са били изтекли, а по силата на чл. 105 от ДОПК задълженията по декларация, по която задълженото лице самo изчислява основата и дължимия данък и/или задължителните осигурителни вноски, се внасят в сроковете, определени в съответния закон. </w:t>
        <w:tab/>
        <w:br/>
        <w:tab/>
        <w:t xml:space="preserve">Съдът е съобразил също, че посочените в Удостоверението по чл. 87, ал. 6 от ДОПК от 30.11.2015 г. публични задължения на жалбоподателя са били прихванати. Това обаче е станало с АПВ №П16002415215478-073-001 от 01.02.2016 г. и АПВ №П16002415215478-073-001 от 09.02.2016 г. Това означава, че към момента на подаване на заявката за окончателно плащане (30.11.2015 г.), както и към момента на издаване на оспорената заповед за отказ (28.12.2015 г.) касаторът не е отговарял на изискванията на чл. 43, ал. 1, т. 6 във вр. с чл. 13, ал. 8 от Наредба № 8/03.04.2008г. във вр. с чл. 106, §1, б. „ г” от Регламент (ЕС, Евратом) № 966/2012г на Европейския парламент и на Съвета от 25.10.2012г. относно финансовите правила, приложими за общия бюджет на Съюза. </w:t>
        <w:tab/>
        <w:br/>
        <w:tab/>
        <w:t xml:space="preserve">Според заключението от назначената и изслушана по делото СИЕ, на което съдът се е позовал като компетентно и обективно изготвено и неоспорено от страните, към момента на подаване на заявката за окончателно плащане по Договор № 24/121/07795 от 02.11.2015г. - 30.11.2015г. Р. Х. е имал задължения за ДДС в размер на 51 442.69 лв. и не е имал вземания от НАП на основание възникнало право на данъчен кредит по ЗДДС. С това напълно се потвърждават възприетите от съда факти, върху които той е базирал своите правни изводи. </w:t>
        <w:tab/>
        <w:br/>
        <w:tab/>
        <w:t xml:space="preserve">Правилно съдът е приел, че с оглед липсата на обратно действие на погасителния ефект на направеното прихващане на дължимите публични вземания, фактът на погасяването на задълженията след издаването на заповедта, е ирелевантен за преценката на материалната законосъобразност на оспорения административен акт, тъй като по силата на чл. 142, ал. 1 от АПК съответствието на административния акт с материалния закон се преценява към момента на издаването му. </w:t>
        <w:tab/>
        <w:br/>
        <w:tab/>
        <w:t xml:space="preserve">По изложените съображения решението на Старозагорския административен съд като правилно следва да бъде оставено в сила. </w:t>
        <w:tab/>
        <w:br/>
        <w:tab/>
        <w:t xml:space="preserve">При този изход на спора искането на ответника по жалбата за присъждане на юрисконсултско възнаграждение се явява основателно и следва да бъде уважено в размер на 100 лв., съгласно чл. 24 от Наредба за заплащането на правната помощ във вр. с чл. 78, ал. 8 ГПК във вр. с чл. 144 АПК. </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254 от 07.11.2016 г., постановено по адм. дело № 62/2016 г. от Административен съд – С. З. </w:t>
        <w:tab/>
        <w:br/>
        <w:tab/>
        <w:t xml:space="preserve">ОСЪЖДА Р. Д. Х. от [населено място], [община], [област], [улица] да заплати на Държавен фонд „Земеделие“ сумата от 100 (сто) лева за юрисконсултско възнаграждение.Решението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