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№342/04.05.2012 по гр. д. №207/2011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 № 342, </w:t>
        <w:tab/>
        <w:br/>
        <w:tab/>
        <w:t xml:space="preserve"/>
        <w:tab/>
        <w:br/>
        <w:tab/>
        <w:t xml:space="preserve"> гр. София, 04.05.2012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трети май,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207/2011 година намери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 Р. И. К., М. С. К.- С., З. С. К. представлявани от адвокат С. Г. са подали касационна жалба срещу решение от 10.11.2010 г. по гр. д. № 511 от 2010 г. на Шуменския окръжен съд, с което е оставено в сила решение № 306 от 11.06.2010 г, постановено по гр. д. № 2363 от 2009 г. на Шуменския районен съд и е прекратен като недопустим предявеният от касаторите срещу Ф. С. О. и С. И. О. положителен установителен иск за собственост за поземлен имот с идентификатор. ........... и отхвърлен иска по чл. 109 ЗС. </w:t>
        <w:tab/>
        <w:br/>
        <w:tab/>
        <w:t xml:space="preserve"> </w:t>
        <w:tab/>
        <w:br/>
        <w:tab/>
        <w:t xml:space="preserve">В касационната жалба се навеждат оплаквания за необоснованост на решението, но се подържа и неправилност поради допуснати съществени процесуални нарушения при преценка на доказателствата, както и неправилно приложение на материалния закон - чл. 5, ал. 2 ЗВСВОНИ.</w:t>
        <w:tab/>
        <w:br/>
        <w:tab/>
        <w:t xml:space="preserve"> </w:t>
        <w:tab/>
        <w:br/>
        <w:tab/>
        <w:t xml:space="preserve"> В представеното изложение касаторите са се позовали на разпоредбата </w:t>
        <w:tab/>
        <w:br/>
        <w:tab/>
        <w:t xml:space="preserve"> </w:t>
        <w:tab/>
        <w:br/>
        <w:tab/>
        <w:t xml:space="preserve">на чл. 280, ал. 1 ГПК като поставят няколко въпроса за касационно обсъждане: процесуален въпрос произтичащ от задължението за обсъждане на всички доказателства, включени в доказателствения материал и задължението на съда да се произнесе по всички наведени оплаквания, материално правен за придобиването на земеделски имот по давност при наличието на разпоредбата на чл. 5, ал. 2 от ЗВСВОНИ. По поставените въпроси касаторите считат, че е налице хипотезата на чл. 280, ал. 1, т. 2 ГПК. Представят решения, постановени от състави на ВКС. </w:t>
        <w:tab/>
        <w:br/>
        <w:tab/>
        <w:t xml:space="preserve"> </w:t>
        <w:tab/>
        <w:br/>
        <w:tab/>
        <w:t xml:space="preserve">Срещу касационната жалба е постъпил отговор от Ф. С. О. и С. И. О., в който посочват, че не следва да се допуска касационно обжалване на решението. </w:t>
        <w:tab/>
        <w:br/>
        <w:tab/>
        <w:t xml:space="preserve"/>
        <w:tab/>
        <w:br/>
        <w:tab/>
        <w:t xml:space="preserve">Върховния касационен съд, Първо гражданско отделение, счита, че въззивното решение, атакувано с касационната жалба на Р. И. К., М. С. К.- С., З. С. К. </w:t>
        <w:tab/>
        <w:br/>
        <w:tab/>
        <w:t xml:space="preserve"> </w:t>
        <w:tab/>
        <w:br/>
        <w:tab/>
        <w:t xml:space="preserve">НЕ СЛЕДВА ДА СЕ ДОПУСНЕ ДО КАСАЦИОННО ОБЖАЛВАНЕ при </w:t>
        <w:tab/>
        <w:br/>
        <w:tab/>
        <w:t xml:space="preserve"> </w:t>
        <w:tab/>
        <w:br/>
        <w:tab/>
        <w:t xml:space="preserve"> условията на чл. 280, ал. 1, т. 2 ГПК.</w:t>
        <w:tab/>
        <w:br/>
        <w:tab/>
        <w:t xml:space="preserve"> </w:t>
        <w:tab/>
        <w:br/>
        <w:tab/>
        <w:t xml:space="preserve">Шуменския окръжен съд е отхвърлил иска по чл. 109 ЗС, предявен от Р. И. К., М. С. К.- С., З. С. К. срещу Ф. С. О. и С. И. О. защото е намерил, че ищците не са собственици на този имот, С касираният съдебен акт е потвърдено и решението с характер на определение, с което е прекратено производството по предявеният иск по чл. 124, ал. 1 ГПК поради недопустимост. Предмет на предявените искове е земеделска земя - лозе с площ от......... кв. м., което е заснето с идентификатор №......... по плана за новообразуваните имоти за който ответника се е снабдил с нотариален акт №. ..., т......, рег. №......, н. д. №...... от. ...... г. </w:t>
        <w:tab/>
        <w:br/>
        <w:tab/>
        <w:t xml:space="preserve"> </w:t>
        <w:tab/>
        <w:br/>
        <w:tab/>
        <w:t xml:space="preserve">По делото е безспорно, че ищците не са провели земеделска реституция, която е задължителна съгласно чл. 10, ал. 1 ЗСПЗЗ независимо от обстоятелството, че земеделската земя може да не е била включена в кооперативна организация. При предявяването и на двата иска е необходимо да се установи правото на собственост, включително и в аспект -възстановяването на собствеността по реда на ЗСПЗЗ, което в случая не е налице. В този смисъл, поставените от касаторите въпроси са ирелевантни за спорното материално право, поради което и касационна проверка не следва да бъде допускана.</w:t>
        <w:tab/>
        <w:br/>
        <w:tab/>
        <w:t xml:space="preserve"> </w:t>
        <w:tab/>
        <w:br/>
        <w:tab/>
        <w:t xml:space="preserve">Абсолютно задължителна предпоставка за допустимостта на касационното обжалване е атакуваният съдебен акт да съдържа произнасяне по релевантен материалноправен или процесуален въпрос, по отношение на който следва да е налице едно от изброените в чл. 280, ал. 1, т. 1 – т. 3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 В случая настоящия състав намира, че поставените въпроси не са относими към резултата по спора именно поради липсата на проведена процедура по земеделска реституция.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на </w:t>
        <w:tab/>
        <w:br/>
        <w:tab/>
        <w:t xml:space="preserve"> </w:t>
        <w:tab/>
        <w:br/>
        <w:tab/>
        <w:t xml:space="preserve">решение от 10.11.2010 г. по гр. д. № 511 от 2010 г. на Шуменския окръжен съд по касационната жалба на Р. И. К., М. С. К.- С., З. С. К. при условията на чл. 280, ал. 1 ГПК.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