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№134/07.02.2014 по търг. д. №3333/2013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№3333 /2013 година</w:t>
        <w:tab/>
        <w:br/>
        <w:tab/>
        <w:t xml:space="preserve"> </w:t>
        <w:tab/>
        <w:br/>
        <w:tab/>
        <w:t xml:space="preserve"> С определение №65 от 16.01.2014 г. по ч. т.д.№34/2014 г. на І Т.О. е отменено определение №823 от 22.ХІ.2013 г. по ч. т.д.№3333/2013 г. на І Т.О. и делото е върнато за произнасяне по основателността на частната жалба на [фирма],[ЕИК] с вх.№6737 от 14.06.2013 г. на Софийския апелативен съд срещу протоколно определение от 07.06.2013 г. по т. д.№868/2013 г. на Софийския апелативен съд, ГО 3 състав, с което е прекратено производството по отношение на частния жалбоподател и е заличен като страна по делото.</w:t>
        <w:tab/>
        <w:br/>
        <w:tab/>
        <w:t xml:space="preserve"> </w:t>
        <w:tab/>
        <w:br/>
        <w:tab/>
        <w:t xml:space="preserve"> По повод подадената частна жалба настоящият състав на І Т.О. намира за установено следното:</w:t>
        <w:tab/>
        <w:br/>
        <w:tab/>
        <w:t xml:space="preserve"> </w:t>
        <w:tab/>
        <w:br/>
        <w:tab/>
        <w:t xml:space="preserve"> [фирма], в качеството си на кредитор на [фирма][ЕИК], е подала молба с правно основание чл. 625 ТЗ за откриване на производството по несъстоятелност за длъжника [фирма]. С решение №1132/19.10.2011 по т. д.№171/2011 г. на Софийския градски съд, ТО, VІ-12 състав [фирма] е обявен в неплатежоспособност, открито е производството по несъстоятелност и е определена началната дата на неплежоспособността-22.04.2010 г. С решение №1412 от 01.08.2012 г. по т. д.№562/2012 г. на Софийския апелативен съд, ТО, 6 състав е потвърдено първоинстанционното решение в тази му част. Вземанията на „Ю. България” са включени в списъка на синдика на приетите вземания, одобрен от съда по несъстоятелността с определения от 03.04.2012 г. и от 03.05.2012 г., двете по т. д.№171/2011 г., на Софийския градски съд, ТО VІ-12 състав. Поради не приемане на предложените оздравителни планове за [фирма] от едноличния му собственик и от самото дружество, с решение №287 от 03.02.2013 г. по т. д.№171/ 2011 г. на Софийския градски съд, ТО, VІ-12 състав на основание чл. 710 ТЗ дружеството е обявено в несъстоятелност. Срещу това решение е подадена въззивна жалба от дружеството-длъжник [фирма]/н/, по повод на която е образувано т. д.№868/2013 г. пред Софийския апелативен съд, ГО, 3-ти състав. С </w:t>
        <w:tab/>
        <w:br/>
        <w:tab/>
        <w:t xml:space="preserve"> </w:t>
        <w:tab/>
        <w:br/>
        <w:tab/>
        <w:t xml:space="preserve">протоколно определение от 07.06.2013 г.</w:t>
        <w:tab/>
        <w:br/>
        <w:tab/>
        <w:t xml:space="preserve"> </w:t>
        <w:tab/>
        <w:br/>
        <w:tab/>
        <w:t xml:space="preserve"> по същото т. д.№868/2013 г. на Софийския апелативен съд, ГО, 3 състав, е прекратено производството по отношение на кредитора [фирма] и е заличен като страна по делото по съображения, че „не е извършил процесуални действия пред първоинстанционния съд, които биха имали значение за постановяване на акта пред на вззивния съд”. Срещу това определение е подадена настоящата частна жалба с вх. 6737 от 14.06.2013 г. на Софийския апелативен съд. Въпреки подадената молба от „Ю. България” от 02.07.2013 г. за отмяна на хода по същество и за насрочване на ново съдебно заседание след произнасяне на ВКС по подадената частна жалба, с решение №1561 от </w:t>
        <w:tab/>
        <w:br/>
        <w:tab/>
        <w:t xml:space="preserve"> </w:t>
        <w:tab/>
        <w:br/>
        <w:tab/>
        <w:t xml:space="preserve">05.07.2013 г.</w:t>
        <w:tab/>
        <w:br/>
        <w:tab/>
        <w:t xml:space="preserve"> </w:t>
        <w:tab/>
        <w:br/>
        <w:tab/>
        <w:t xml:space="preserve"> по т. д.№868/2013 г. на Софийския апелативен съд, ТО, 3 състав, е потвърдено решение №287 от 08.02.2013 г. по т. д.№171/2011 г. на Софийския градски съд, ТО 12 състав, постановено на основание чл. 710 ТЗ. С определение №823 от 22.ХІ.2013 г. по ч. т.д.№3333/2013 г. на І Т.О., с оглед постановеното въззивно решение по чл. 710 ТЗ., е било прекратено производството по частната жалба на [фирма], поради липса на правен интерес. С определение №65 от 16.01.2014 г. по ч. т.д.№34/2014 г. на І Т.О. това определение е отменено, като делото е върнато със задължителни указания за произнасяне по основателността на подадената от [фирма] частна жалба с вх. 6737 от 14.06.2013 г. на Софийския апелативен съд. </w:t>
        <w:tab/>
        <w:br/>
        <w:tab/>
        <w:t xml:space="preserve"> </w:t>
        <w:tab/>
        <w:br/>
        <w:tab/>
        <w:t xml:space="preserve"> Частната жалба е основателна.</w:t>
        <w:tab/>
        <w:br/>
        <w:tab/>
        <w:t xml:space="preserve"/>
        <w:tab/>
        <w:br/>
        <w:tab/>
        <w:t xml:space="preserve"> Неправилно Софийският апелативен с общата формулировка за „липса на извършени процесуални действия пред първоинстанционния съд” е прекратил производството по отношение на [фирма]. На основание чл. 613а, ал. 1 ГПК производството пред въззивния съд срещу решението на окръжния съд по чл. 710 ТЗ е спорно и се развива по общия ред на ГПК. Качеството на банката на страна в това производството произтича от качеството й на кредитор, по чиято молба е открито производството по несъстоятелност. Нещо повече. Тя има и качество на кредитор с приети вземания по смисъла на чл. 692, ал. 1 ТЗ, поради което неправилно е била заличена като страна във въззивното производство. </w:t>
        <w:tab/>
        <w:br/>
        <w:tab/>
        <w:t xml:space="preserve"> </w:t>
        <w:tab/>
        <w:br/>
        <w:tab/>
        <w:t xml:space="preserve"> Съобразно изложеното дотук, обжалваното </w:t>
        <w:tab/>
        <w:br/>
        <w:tab/>
        <w:t xml:space="preserve"> </w:t>
        <w:tab/>
        <w:br/>
        <w:tab/>
        <w:t xml:space="preserve">протоколно определение от 07.06.2013 г.</w:t>
        <w:tab/>
        <w:br/>
        <w:tab/>
        <w:t xml:space="preserve"> </w:t>
        <w:tab/>
        <w:br/>
        <w:tab/>
        <w:t xml:space="preserve"> по т. д.№868/2013 г. на Софийския апелативен съд, ГО, 3 състав, в частта, с която е прекратено производството по отношение на банката и е заличена като страна, ще следва да бъде отменено. Поради заличаването на „Ю. И Еф Д. България”/ „Ю. България”/ АД като страна във въззивното производство, спрямо нея не е била изпълнена процедурата по връчването й на препис от решение №1561 от 05.07.2013 г. по т. д.№868/2013 г. на Софийския апелативен съд, ТО, 3 състав. След отмяна на обжалваното определение, делото ще следва да бъде върнато на Софийския апелативен съд за изпълнение на процедурата по чл. 7, ал. 2 ГПК.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ОТМЕНЯ Протоколно определение 07.06.2013 г. по т. д.№868/2013 г. на Софийския апелативен съд, ТО, 3 състав, в частта, с която е прекратено производството по отношение на [фирма] /„Ю. България”/ АД и е заличена като страна по делото.</w:t>
        <w:tab/>
        <w:br/>
        <w:tab/>
        <w:t xml:space="preserve"> </w:t>
        <w:tab/>
        <w:br/>
        <w:tab/>
        <w:t xml:space="preserve"> ВРЪЩА делото на Софийския апелативен съд за извършване на следващите процесуални действия.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