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№1234/06.10.2020 по адм. д. №5083/2020 на ВАС,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следв. от Административнопроцесуалния кодекс (АПК) във вр. с чл. 323, ал. 1 от ЗСВ (ЗАКОН ЗА СЪДЕБНАТА ВЛАСТ) (ЗСВ). </w:t>
        <w:tab/>
        <w:br/>
        <w:tab/>
        <w:t xml:space="preserve">Образувано е по жалба на И.П - прокурор в Районна прокуратура – С. З, чрез адв. В.Д – АК С. З против Решение по т. 33.1 на Прокурорската колегия на Висшия съдебен съвет, взето с Протокол №4 от 05.02.2020 г., с което е потвърдено наложеното му със Заповед №106/09.12.2019 г. на административния ръководител на Районна прокуратура С. З дисциплинарно наказание „забележка“ по реда на чл. 308, ал. 1, т. 1 от ЗСВ. Поддържат се оплаквания за допуснати нарушения по отношение на формата и съдържанието на акта, незаконосъобразност поради нарушение на материалноправни разпоредби и несъответствие с целта на закона – основания по чл. 146, т. 3, т. 4 и т. 5 от Административно-процесуалния кодекс (АПК). Иска се отмяна на обжалваното решение. Претендира разноски. </w:t>
        <w:tab/>
        <w:br/>
        <w:tab/>
        <w:t xml:space="preserve">Ответникът - Прокурорската колегия на Висшия съдебен съвет чрез процесуалния представител е оспорил жалбата в писмено становище. </w:t>
        <w:tab/>
        <w:br/>
        <w:tab/>
        <w:t xml:space="preserve">Заинтересованата страна - Административен ръководител – Районен прокурор на Районна прокуратура С. З не взема становище по делото. </w:t>
        <w:tab/>
        <w:br/>
        <w:tab/>
        <w:t xml:space="preserve">При извършената служебна проверка се установи, че жалбата е процесуално допустима, като подадена от лице с правен интерес против подлежащ на оспорване акт в срока по чл. 323, ал. 1 от ЗСВ. </w:t>
        <w:tab/>
        <w:br/>
        <w:tab/>
        <w:t xml:space="preserve">След като подложи на преценка доказателствата по делото и доводите на страните, Върховният административен съд, шесто отделение, намери за установено следното: </w:t>
        <w:tab/>
        <w:br/>
        <w:tab/>
        <w:t xml:space="preserve">Дисциплинарното производство срещу И.П – прокурор в Районна прокуратура – С. З е инициирано след доклад вх. № 4502 от 04.11.2019 г. на заместник районен прокурор в Районна прокуратура С. З /стр. 50 от адм. преписка/.Със заповед № 90 от 2019 г. на административния ръководител на Районна прокуратура С. З, на основание чл. 140, ал. 1, т. 1 и раздел I на глава 16 от ЗСВ (ЗАКОН ЗА СЪДЕБНАТА ВЛАСТ) (ЗСВ) е започнала проверка с оглед данни за допуснато дисциплинарно нарушение от прокурор И.П за неявяването му на работа на 01.11.2019 г. /стр. 49 от адм. преписка/ </w:t>
        <w:tab/>
        <w:br/>
        <w:tab/>
        <w:t xml:space="preserve">Със заповед РП № 95 от 07.11.2019 г. на административния ръководител на Районна прокуратура С. З/стр. 37-38 от адм. преписка/ на основание чл. 140, ал. 1, т. 1, чл. 310, ал. 1 вр. чл. 307, ал. 3, т. 4 и чл. 310, ал. 2 ЗСВ е образувано дисциплинарно производство срещу И.П – прокурор от състава на РП – С. З за извършено от него дисциплинарно нарушение по чл. 307, ал. 3, т. 4 от ЗСВ-неизпълнение на други служебни задължения, а именно – неявяване на работа на 01.11.2019 г. </w:t>
        <w:tab/>
        <w:br/>
        <w:tab/>
        <w:t xml:space="preserve">Към дисциплинарното произвоство по преписка № 4502 /2019 г. по описа на РП С. З са приобщени и материали от проверката : доклад на заместник на административния ръководител – заместник районен прокурор М.Н до административния ръководител от 04.11.2019 г.;Заповед РП № 90 от 2019 г. от 04.11.2019 г. на администратвния ръководител – районен прокурор на РП – С. З; писмо от административния ръководител до съдебния администратор на РП – С. З от 04.11.2019 г. ;писмо от административния ръководител до прокурор И.П от състава на РП – С. З от 04.11.2019 г.; писмо от административния ръководител до Началника на ОЗ „Охрана – С. З” гр. С. З от 04.11.2019 г., заведено под № 2664 от 04.11.2019 г. по описа на ОЗ „Охрана – С. З” гр. С. З; писмо справка от ОЗ „Охрана – С. З” гр. С. З, рег. № 2475 от 05.11.2019 г. ; доклад от съдебния администратор до административния ръководител на РП – С. З от 07.11.2019 г., ведно с приложени към него копие от графика за съдебни заседания на магистратите от РП – С. З от 01.11.2019 г. и извадка от модула „ Изключени прокурори от разпределение” в УИС за 01.11.2019 г. ; справка обяснение от прокурор И.П по преписка № 4502 от 2019 г. по описа на РП С. З, от 07.11.2019 г., ведно с приложениете към нея копия от медицинско направление № 1373 от 24.10.2019 г. и рецептурна бланка от 06.11.2019 г. и копие на рентгенова снимка, направена на 06.11.2019 г. </w:t>
        <w:tab/>
        <w:br/>
        <w:tab/>
        <w:t xml:space="preserve">В хода на административното производство е било установено, че жалбоподателят през продължителен времеви период – от 20.09.2019 г. до 25.10.2019 г. включително, е ползвал платен годишен отпуск в поредни петъчни дни (общо 6 поредни петъчни дни), като 01.11.2019 г. се явява последващ петъчен ден на последния ползван платен отпуск – 25.10.2019 г. </w:t>
        <w:tab/>
        <w:br/>
        <w:tab/>
        <w:t xml:space="preserve">Издадена е Заповед №106/09.12.2019 г. на административния ръководител на Районна прокуратура С. З, с която на жалбоподателя е било наложено наказание “забележка“ на осн. чл. 140, ал. 1, т. 1 и чл. 314, ал. 1 вр. чл. 311, т. 1, вр. чл. 308, ал. 1, т. 1 и чл. 314, ал. 3 ЗСВ за извършено от него дисциплинарно нарушение по чл. 307, ал. 3, т. 4 от ЗСВ-неизпълнение на други служебни задължения, а именно неявяване на работа на 01.11.2019 г. и неполагане на дължимия съобразно заеманата длъжност –„прокурор“ в РП –С. З труд. </w:t>
        <w:tab/>
        <w:br/>
        <w:tab/>
        <w:t xml:space="preserve">Прието като доказателство по делото е и предложение от Комисия „Дисциплинарна дейност и взаимодействие с ИВСС“ към Прокурорската колегия на ВСС с проект за потвърждение на цитираната по-горе заповед. </w:t>
        <w:tab/>
        <w:br/>
        <w:tab/>
        <w:t xml:space="preserve">Въз основа на изложеното е гласувано Решение по т. 33.1 на Прокурорската колегия на Висшия съдебен съвет с Протокол №4 от 05.02.2020 г., с което е потвърдено наложено на оспорващия дисциплинарно наказание по реда на чл. 308, ал. 1, т. 1 от ЗСВ „забележка“ за допуснато дисциплинарно нарушение по чл. 140, ал. 1, т. 1 и чл. 314 ал. 1 вр. с чл. 311 т. 1 вр. чл. 308 ал. 1, т. 1 от ЗСВ (ЗАКОН ЗА СЪДЕБНАТА ВЛАСТ) за извършено от него дисциплинарно нарушение по чл. 307, ал. 3, т. 4 от ЗСВ-неизпълнение на други служебни задължения, а именно – неявяване на работа на 01.11.2019 г. и неполагане на дължимия съобразно заеманата длъжност –„прокурор“ в РП –С. З труд. </w:t>
        <w:tab/>
        <w:br/>
        <w:tab/>
        <w:t xml:space="preserve">При извършената служебна проверка на основанията по чл. 146 от АПК Върховният административен съд, тричленен състав, установи, че оспореното решение е издадено от компетентния орган в рамките на предоставените му от закона дисциплинарни правомощия, но при допуснати съществени нарушения на административно производствените правила за провеждане на дисциплинарното производство, налице е и нарушение на материалния закон. </w:t>
        <w:tab/>
        <w:br/>
        <w:tab/>
        <w:t xml:space="preserve">Актът е издаден от компетентен орган в предвидените му правомощия и форма. </w:t>
        <w:tab/>
        <w:br/>
        <w:tab/>
        <w:t xml:space="preserve">Не е спазено обаче изискването на чл. 309 от ЗСВ дисциплинарното наказание да се определя съобразно тежестта на нарушението, формата на вината, обстоятелствата, при които е извършено нарушението, и поведението на нарушителя. За да се постигне целта на закона, дисциплинарната отговорност на магистрата следва да бъде реализирана при спазване на административнопроцесуалните правила за изясняване на всички факти и обстоятелства от значение за налагане на адекватно и справедливо дисциплинарното наказание. Фактите по делото не установяват виновно осъществяване на елементите на фактическия състав на нарушенията по чл. 307, ал. 3, т. 4 от ЗСВ (ЗАКОН ЗА СЪДЕБНАТА ВЛАСТ). Безспорно се установява, че жалбоподателят през продължителен времеви период – от 20.09.2019 г. до 25.10.2019 г. включително, е ползвал платен годишен отпуск в поредни петъчни дни (общо 6 поредни петъчни дни), като въпросният 01.11.2019 г. се явява последващ петъчен ден на последния ползван платен отпуск такъв – 25.10.2019 г. Самият административен ръководител в заповедта за налагане на дисциплинарното наказание обсъжда като причини за отсъствието на жалбоподателя на посочената по-горе дата формираната неправилна представа у същия за ползван от него платен годишен отпуск, здравословните проблеми, преживени от същия в посочения период, повлияли върху обективната му преценка и по-високата му среднодневна натовареност през 9-месечието на 2019 г. Въпреки това, административният ръководител не отчита, че налагането дори и на най-ниското като интезивност наказание „забележка“ не отговаря на действителната тежест на допуснатото дисциплинарно нарушение. Вината като субективно отношение на дееца към деянието и неговите последици не е имагинерен извод, а съвкупност от обективни факти, които доказват отношението към противоправното деяние. </w:t>
        <w:tab/>
        <w:br/>
        <w:tab/>
        <w:t xml:space="preserve">Настоящият състав приема, че е налице допуснато и съществено процесуално нарушение в хода на образуваното производство. Видно от заповед РП № 95 от 07.11.2019 г. на административния ръководител на Районна прокуратура С. З, обяснението на жалбоподателя от 07.11.2019 г. предшества заповед РД №95/2019 г. от 07.11.2019 г., с която е образувано дисциплинарното производство. От една страна се твърди наличие на дадени обяснения, а от друга, че магистрата не се е възползвал да даде такива в рамките на производството. Отново е видно от същата заповед за образуване на дисциплинарното производство, че на жалбоподателя е вменено извършено от него дисциплинарно нарушение по чл. 307, ал. 3, т. 4 от ЗСВ-неизпълнение на други служебни задължения, а именно – неявяване на работа на 01.11.2019 г. На свой ред, в Заповед №106/09.12.2019 г. на административния ръководител на Районна прокуратура отм. а Загора, с която е наложено дисциплинарното наказание, допълнително е включена и частта „и неполагане на дължимия съобразно заеманата длъжност –„прокурор“ в РП –С. З труд“. Дори да се приеме, че оспорващият е дал обяснения по нарушението „неявяване на работа на 01.11.2019 г.“ с писмената си справка от 07.11.2019 г., то той не е дал обяснения и не е бил изслушан в рамките на образуваното производство по вменените му нарушения, обективирани в Заповед №106/09.12.2019 г. на административния ръководител на Районна прокуратура отм. а Загора – относно допълнително включените такива в частта „ неполагане на дължимия съобразно заеманата длъжност –„прокурор“ в РП –С. З труд“, с което е накърнено правото му на защита. Съгласно чл. 313, ал. 2 от ЗСВ, когато привлеченото към дисциплинарна отговорност лице не е било изслушано или не са били искани писмените му обяснения, съдът отменя наложеното дисциплинарно наказание, без да разглежда делото по същество. Именно тази хипотеза е налице по отношение на вменените нарушения, обективирани в крайната Заповед №106/09.12.2019 г. на административния ръководител на Районна прокуратура отм. а Загора – относно допълнително включените нарушения в частта „неполагане на дължимия съобразно заеманата длъжност –„прокурор“ в РП –С. З труд“. </w:t>
        <w:tab/>
        <w:br/>
        <w:tab/>
        <w:t xml:space="preserve">Изложеното дотук налага извода за незаконосъобразност на оспореното Решение по т. 33.1 на Прокурорската колегия на Висшия съдебен съвет, взето с Протокол №4 от 05.02.2020 г., с което е потвърдено наложеното на И.П, прокурор в Районна прокуратура – С. З със Заповед №106/09.12.2019 г. на административния ръководител на Районна прокуратура С. З дисциплинарно наказание „забележка“ по реда на чл. 308, ал. 1, т. 1 от ЗСВ, поради което същото следва да бъде отменено. </w:t>
        <w:tab/>
        <w:br/>
        <w:tab/>
        <w:t xml:space="preserve">С оглед изхода на спора на жалбоподателя следва да се присъдят разноски в размер на заплатената държавна такса от 10 лв. </w:t>
        <w:tab/>
        <w:br/>
        <w:tab/>
        <w:t xml:space="preserve">По изложените съображения и на основание чл. 172, ал. 2, предл. 2 от АПК Върховният административен съд, шесто отделение,РЕШИ:</w:t>
        <w:tab/>
        <w:br/>
        <w:tab/>
        <w:t xml:space="preserve">ОТМЕНЯ Решение по т. 33.1 на Прокурорската колегия на Висшия съдебен съвет, взето с Протокол №4 от 05.02.2020 г., с което е потвърдено наложеното на И.П, прокурор в Районна прокуратура – С. З със Заповед №106/09.12.2019 г. на административния ръководител на Районна прокуратура С. З дисциплинарно наказание „забележка“ по реда на чл. 308, ал. 1, т. 1 от ЗСВ. </w:t>
        <w:tab/>
        <w:br/>
        <w:tab/>
        <w:t xml:space="preserve">ОСЪЖДА Висшия съдебен съвет да заплати на И.П прокурор в Районна прокуратура – С. З сторените разноски за заплатена държавна такса в размер на 10 /десет/ лв. </w:t>
        <w:tab/>
        <w:br/>
        <w:tab/>
        <w:t xml:space="preserve">Решението може да се обжалва с касационна жалба в 14-дневен срок от съобщаването му на страните пред петчленен състав на Върховния административен съд.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