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№4834/24.10.2024 по гр. д. №2288/2024 на ВКС, ГК, III г.о., докладвано от съдия Филип Владимиров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4834</w:t>
        <w:tab/>
        <w:br/>
        <w:tab/>
        <w:t xml:space="preserve"/>
        <w:tab/>
        <w:br/>
        <w:tab/>
        <w:t xml:space="preserve"> гр. София, 24.10.2024 г.</w:t>
        <w:tab/>
        <w:br/>
        <w:tab/>
        <w:t xml:space="preserve"/>
        <w:tab/>
        <w:br/>
        <w:tab/>
        <w:t xml:space="preserve"> ВЪРХОВЕН КАСАЦИОНЕН СЪД, 3-ТО ГРАЖДАНСКО</w:t>
        <w:tab/>
        <w:br/>
        <w:tab/>
        <w:t xml:space="preserve"/>
        <w:tab/>
        <w:br/>
        <w:tab/>
        <w:t xml:space="preserve">ОТДЕЛЕНИЕ 4-ТИ СЪСТАВ, в закрито заседание на двадесет и четвърти октомври през две хиляди двадесет и четвърта година в следния състав: Председател:Жива Декова</w:t>
        <w:tab/>
        <w:br/>
        <w:tab/>
        <w:t xml:space="preserve"/>
        <w:tab/>
        <w:br/>
        <w:tab/>
        <w:t xml:space="preserve"> Членове: Александър Цонев</w:t>
        <w:tab/>
        <w:br/>
        <w:tab/>
        <w:t xml:space="preserve"/>
        <w:tab/>
        <w:br/>
        <w:tab/>
        <w:t xml:space="preserve"> Филип Владимиров</w:t>
        <w:tab/>
        <w:br/>
        <w:tab/>
        <w:t xml:space="preserve"/>
        <w:tab/>
        <w:br/>
        <w:tab/>
        <w:t xml:space="preserve">като разгледа докладваното от Филип Владимиров Касационно гражданско дело № 20248002102288 по описа за 2024 година</w:t>
        <w:tab/>
        <w:br/>
        <w:tab/>
        <w:t xml:space="preserve"/>
        <w:tab/>
        <w:br/>
        <w:tab/>
        <w:t xml:space="preserve"> Производство по чл. 248 ГПК.</w:t>
        <w:tab/>
        <w:br/>
        <w:tab/>
        <w:t xml:space="preserve"/>
        <w:tab/>
        <w:br/>
        <w:tab/>
        <w:t xml:space="preserve">Образувано по молба с вх. № 12489 от 16.07.2024 г. по регистъра на ВКС, подадена от ответника по касационна жалба и по делото Кооперация „Т.“ чрез адв. Й. за допълване на постановеното по настоящото дело определение № 3335 от 28.06.2024 г. в частта за разноските с присъждане на адвокатско възнаграждение за касационното производство.</w:t>
        <w:tab/>
        <w:br/>
        <w:tab/>
        <w:t xml:space="preserve"/>
        <w:tab/>
        <w:br/>
        <w:tab/>
        <w:t xml:space="preserve">Насрещната страна по молбата П. П. Б. не е взел становище с отговор по чл. 248, ал. 2 ГПК.</w:t>
        <w:tab/>
        <w:br/>
        <w:tab/>
        <w:t xml:space="preserve"/>
        <w:tab/>
        <w:br/>
        <w:tab/>
        <w:t xml:space="preserve">Върховен касационен съд, състав на Трето гражданско отделение, след преценка на данните по делото, намира следното:</w:t>
        <w:tab/>
        <w:br/>
        <w:tab/>
        <w:t xml:space="preserve"/>
        <w:tab/>
        <w:br/>
        <w:tab/>
        <w:t xml:space="preserve">С определение № 3335 от 28.06.2024 г. по гр. д. № 3335/2024 г. на ВКС, III г. о., настоящият състав е оставил без разглеждане касационните жалби на П. П. Б. против решение № 93 от 11.03.2024 г. по гр. д. № 782/2023 г. на Окръжен съд – София и е прекратил и производството по делото. Определението не е обжалвано и е влязло в сила. В него липсва произнасяне по искането на ответника по касация Кооперация „Т.“, направено с отговора на касационната жалба, за присъждане на сторените разноски в касационното производство.</w:t>
        <w:tab/>
        <w:br/>
        <w:tab/>
        <w:t xml:space="preserve"/>
        <w:tab/>
        <w:br/>
        <w:tab/>
        <w:t xml:space="preserve">Молбата за допълване на горното определение в частта за разноските е процесуално допустима като подадена в срока по чл. 248, ал. 1 ГПК, а разгледана по същество е и основателна. Налице са предпоставките за допълване на определението, постановено по реда на чл. 288 ГПК, в частта за разноските, които са били поискани своевременно. В срока по чл. 287, ал. 1 ГПК е постъпил отговор на касационна жалба с вх. № 3848/2024 г. против въззивното решение, подаден от Кооперация „Т.“ чрез адв. Й.. В него е направено нарочно искане за присъждане на сторените разноски. Към отговора на касационната жалба с вх. № 5813 от 13.06.2024 г. (по регистъра на Окръжен съд – София), приложен по настоящото производство (на л. 13) са представени договор за правна защита и съдействие от 20.05.2024 г., и пълномощно, по силата на което адв. Й. черпи представителни права за ответника по жалба в производството пред ВКС. От така приложения договор за правна защита и съдействие се установява, че негов предмет е оказване на правна защита и съдействие, изразяващо се в защита по касационна жалба срещу решение по гр. д. № 782/2023 г. на ОС – Софи при договорено адвокатско възнаграждение от 500 лева. Същото е заплатено изцяло и в брой при сключването на договора, който съгласно записаното в него и според т. 1 на ТР № 6/06.11.2013 г. по тълк. д. № 6/2012 г. на ОСГТК на ВКС, има характер на разписка за платената сума.</w:t>
        <w:tab/>
        <w:br/>
        <w:tab/>
        <w:t xml:space="preserve"/>
        <w:tab/>
        <w:br/>
        <w:tab/>
        <w:t xml:space="preserve">При тези данни настоящият състав намира, че липсата на произнасяне по надлежно направеното от ответника по жалба искане за присъждане на разноски, представлява основание за допълване на вече постановеното определение. Предвид изхода на спора, своевременно въведеното искане, както и съгласно разпоредбата на чл. 78, ал. 3, вр. чл. 81 ГПК, молбата на ответника по жалба Кооперация „Т.“ с правно основание чл. 248 ГПК е основателна. Влязлото в сила прекратително определение № 3335 от 28.06.2024 г. следва да бъде допълнено в частта за разноските по реда на чл. 248 ГПК с осъждане на касатора да заплати на ответника по жалба сторените от последния разноски за настоящото производство в размер на 500 лв.</w:t>
        <w:tab/>
        <w:br/>
        <w:tab/>
        <w:t xml:space="preserve"/>
        <w:tab/>
        <w:br/>
        <w:tab/>
        <w:t xml:space="preserve">Така мотивиран, Върховният касационен съд, състав на IІІ г. о., ОПРЕДЕЛИ:</w:t>
        <w:tab/>
        <w:br/>
        <w:tab/>
        <w:t xml:space="preserve"/>
        <w:tab/>
        <w:br/>
        <w:tab/>
        <w:t xml:space="preserve">ДОПЪЛВА на основание чл. 248 ГПК определение № 3335 от 28.06.2024 г. по гр. д. № 2288/2024 г. на ВКС, III г. о. в частта за разноските като: ОСЪЖДА П. П. Б. с ЕГН ********** и адрес в с. Т., община Б., ул. „.... да заплати на Кооперация „Т.“ с ЕИК 832039962 и седалище в с. Т. сумата от 500 (петстотин) лева – разноски в касационното производство.</w:t>
        <w:tab/>
        <w:br/>
        <w:tab/>
        <w:t xml:space="preserve"/>
        <w:tab/>
        <w:br/>
        <w:tab/>
        <w:t xml:space="preserve"> Определението e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