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№62/11.03.2010 по гр. д. №205/2010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62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гр.София, 11.03.2010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осми март две хиляди и десета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> </w:t>
        <w:tab/>
        <w:br/>
        <w:tab/>
        <w:t xml:space="preserve"> ЧЛЕНОВЕ: ОЛГА КЕРЕЛСКА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№205 по описа за 2010 год.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Образувано е по молба на К. И. Б. от гр. С., за отмяна на влязло в сила решение, постановено на 26.01.2009г. по гр. д. №994/2008г. на Софийски апелативен с., с което е оставено в сила решение от 10.07.2007г. по гр. д. №1096/2005г. на Софийски градски с. за отхвърляне на предявените от К. И. Б. срещу М. на п. и О. с., искове с правно основание чл. 1 от ЗОДВПГ.</w:t>
        <w:tab/>
        <w:br/>
        <w:tab/>
        <w:t xml:space="preserve"> </w:t>
        <w:tab/>
        <w:br/>
        <w:tab/>
        <w:t xml:space="preserve"> В молбата за отмяна се сочи отменително основание по чл. 303, ал. 1, т. 1 от ГПК С молбата са представени писмените доказателства, описани в нея. Молителят счита, че същите са нови доказателства от съществено значение за решаване на делото. В молбата за отмяна се сочи и отменително основание по чл. 303, ал. 1, т. 2 от ГПК, поради това, че с влязла в сила присъда е установено престъпно действие на Б. Д. Самоковски – съдията от О. с.. , постановил решението за обявяване в несъстоятелност на ЕТ”К”.</w:t>
        <w:tab/>
        <w:br/>
        <w:tab/>
        <w:t xml:space="preserve"> </w:t>
        <w:tab/>
        <w:br/>
        <w:tab/>
        <w:t xml:space="preserve"> Ответникът по молбата О. с., взема становище за недопустимост на молбата за отмяна.</w:t>
        <w:tab/>
        <w:br/>
        <w:tab/>
        <w:t xml:space="preserve"> </w:t>
        <w:tab/>
        <w:br/>
        <w:tab/>
        <w:t xml:space="preserve"> Ответникът по молбата за отмяна М. на п. и страната по чл. 10, ал. 1 от ЗОДОВ не вземат становище по допустимостта на молбата.</w:t>
        <w:tab/>
        <w:br/>
        <w:tab/>
        <w:t xml:space="preserve"> </w:t>
        <w:tab/>
        <w:br/>
        <w:tab/>
        <w:t xml:space="preserve"> Върховният касационен с., ІІІ г. о. по допускането на молбата за отмяна, намира за установено следното:</w:t>
        <w:tab/>
        <w:br/>
        <w:tab/>
        <w:t xml:space="preserve"> </w:t>
        <w:tab/>
        <w:br/>
        <w:tab/>
        <w:t xml:space="preserve"> Разглеждането на молбата за отмяна на решението на основание чл. 303, ал. 1, т. 1 от ГПК следва да се допусне.</w:t>
        <w:tab/>
        <w:br/>
        <w:tab/>
        <w:t xml:space="preserve"> </w:t>
        <w:tab/>
        <w:br/>
        <w:tab/>
        <w:t xml:space="preserve"> С молбата е атакувано влязло в сила решение, с което е решен спорът по същество и което подлежи на отмяна. Подадена е от легитимирана страна и е посочено мотивирано основание за отмяна – новосъздадени писмени доказателства от съществено значение за спора. Писмените доказателства са издадени на: 12.06.2009г. – съдебно удостоверение по т. д. №296/09г. на ВКС, ТК; на 19.06.2009г. – съдебно удостоверение по гр. д. №58/09г. на СГС; на 30.06.2009г. – молба до главния прокурор на РБ, а молбата за отмяна е подадена на 24.07.2009г., т. е. в тримесечния срок по чл. 305, т. 1 от ГПК. По отношение на доказателството – Отчетен доклад за работата на съдилищата от Врачански съдебен район през 2008г., от който са представени заглавна страница и стр. 10, твърденията на молителя са, че му е станало известно в началото на м. юни 2009г., поради което следва да се приеме, че и по отношение на това доказателство молбата е подадена в срока по чл. 305, т. 1 от ГПК. Твърденията са, че с посочения доклад, стр. 10, се установява, че с влязла в сила присъда е установено престъпно действие на Б. Д. Самоковски – съдията от О. с.. , постановил решението за обявяване в несъстоятелност на ЕТ”К”. Делото, по което е постановено решението, чиято отмяна се иска, не е постановено в производството по несъстоятелност, поради което неоснователно молителят счита, че правното основание на молбата му е чл. 303, ал. 1, т. 2 от ГПК. С оглед правилната квалификация на молбата и в тази част по чл. 303, ал. 1, т. 1 от ГПК, същата не се явява просрочена.</w:t>
        <w:tab/>
        <w:br/>
        <w:tab/>
        <w:t xml:space="preserve"> </w:t>
        <w:tab/>
        <w:br/>
        <w:tab/>
        <w:t xml:space="preserve"> С оглед изложеното разглеждането на молбата за отмяна на влязлото в сила решение на въззивния с. следва да се допусне.</w:t>
        <w:tab/>
        <w:br/>
        <w:tab/>
        <w:t xml:space="preserve"> </w:t>
        <w:tab/>
        <w:br/>
        <w:tab/>
        <w:t xml:space="preserve"> Предвид изложеното Върховният касационен с., състав на ІІІг. о. намира, че молбата за отмяна е редовна и следва да бъде разгледана по същество.</w:t>
        <w:tab/>
        <w:br/>
        <w:tab/>
        <w:t xml:space="preserve"> </w:t>
        <w:tab/>
        <w:br/>
        <w:tab/>
        <w:t xml:space="preserve"> По изложените съображения, Върховният касационен с., състав на ІІІ гр. отд.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разглеждане от Върховния касационен с. на молба на К. И. Б. от гр. С., за отмяна на влязло в сила решение, постановено на постановено на 26.01.2009г. по гр. д. №994/2008г. на Софийски апелативен с., с което е оставено в сила решение от 10.07.2007г. по гр. д. №1096/2005г. на Софийски градски с. за отхвърляне на предявените от К. И. Б. срещу М. на п. и О. с., искове с правно основание чл. 1 от ЗОДВПГ.</w:t>
        <w:tab/>
        <w:br/>
        <w:tab/>
        <w:t xml:space="preserve"> </w:t>
        <w:tab/>
        <w:br/>
        <w:tab/>
        <w:t xml:space="preserve"> Делото да се докладва на председателя на ІІІ г. о. на ВКС за насрочване на молбата за отмяна в открито съдебно заседание.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