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№325/27.12.2013 по гр. д. №6807/2013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НАДЕЖДА ЗЕКОВА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като изслуша докладваното от съдия Даниела Стоянова гр. д. № 6807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>Постъпило е искане от касатора ОП “Управление на общински имоти”, [населено място], представлявано от Директора Е. Й. чрез адв. Г. Л. за спиране изпълнението на въззивно решение № 294 от 01.08.2013 г., постановено от Окръжен съд - Кюстендил по гр. д. № 439/2013 г., с което са уважени предявените от В. И. искове срещу ОП “Управление на общински имоти”, [населено място] по чл. 344, ал. 1 т. 1-3 КТ. </w:t>
        <w:tab/>
        <w:br/>
        <w:tab/>
        <w:t xml:space="preserve"> </w:t>
        <w:tab/>
        <w:br/>
        <w:tab/>
        <w:t xml:space="preserve">Налице са основанията на разпоредбата на чл. 282, ал. 2 ГПК за спиране изпълнението на въззивното решение. По делото е внесено от касатора обезпечение определено от съда в размер на 2 930, 40 лева по сметка на Върховния касационен съд, видно от приложена съдебно-счетоводна справка.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 П И Р А </w:t>
        <w:tab/>
        <w:br/>
        <w:tab/>
        <w:t xml:space="preserve"> </w:t>
        <w:tab/>
        <w:br/>
        <w:tab/>
        <w:t xml:space="preserve">изпълнението на решение № 294 от 01.08.2013 г. по гр. д. № 439/2013 г. на Окръжен съд - Кюстендил, до произнасяне по касационната жалба.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