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№1318/11.02.2022 по адм. д. №10918/2021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1318 София, 11.02.2022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февруари в състав: ПРЕДСЕДАТЕЛ:ГЕОРГИ ГЕОРГИЕВ ЧЛЕНОВЕ:ЮЛИЯ ТОДОРОВАДЕСИСЛАВА СТОЕВА при секретар Маринела Цветанова и с участието на прокурора Нели Христозоваизслуша докладваното от председателяГЕОРГИ ГЕОРГИЕВ по адм. дело № 10918/2021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С. Динов чрез адвокат А. Димчева със съдебен адрес в гр. Плевен срещу решение № 443/28.07.2021г. на Административен съд Плевен по адм. дело № 998/2020г. С него се отхвърля жалба на Динов срещу решение № Ц2153-14-71/9.10.2020г. на директора на ТП на НОИ Плевен. С последното се отхвърля жалба на Динов срещу разпореждане от 15.07.2020г. на ръководител ПО, с което му се отпуска лична пенсия за осигурителен стаж и възраст, като е останал недоволен в частта, относно зачетения осигурителен доход, респективно от определения размер на отпусната пенсия.</w:t>
        <w:tab/>
        <w:br/>
        <w:tab/>
        <w:t xml:space="preserve">Поддържа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Ответникът, директорът на ТП на НОИ Плевен взема становище чрез процесуален представител в писмен вид за неоснователност на жалбата.</w:t>
        <w:tab/>
        <w:br/>
        <w:tab/>
        <w:t xml:space="preserve">Представителя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жалбата, обжалваното решение, доказателствата по делото, изискванията на закона и след служебна проверка за правилността на обжалвания съдебен акт констатира следното:</w:t>
        <w:tab/>
        <w:br/>
        <w:tab/>
        <w:t xml:space="preserve">Касационната жалба е подадена в срока по чл. 211, ал. 1 АПК поради което е допустима и разгледана по същество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цитираното решение, в частта с която не се уважава негова жалба против разпореждането за отпускане на лична пенсия за осигурителен стаж и възраст в частта за непризнат осигурителен доход от значение за размера на отпусната пенсия.</w:t>
        <w:tab/>
        <w:br/>
        <w:tab/>
        <w:t xml:space="preserve">Административния орган и съдът са установили фактическа обстановка, от доказателства относно осигурителен доход от който са извели правен извод за неоснователност на жалбата.</w:t>
        <w:tab/>
        <w:br/>
        <w:tab/>
        <w:t xml:space="preserve">Така постановеното решение на административния съд е неправилно поради необоснованост, нарушение на материалния закон и съществено нарушение на съдопроизводствените правила.</w:t>
        <w:tab/>
        <w:br/>
        <w:tab/>
        <w:t xml:space="preserve">Видно от разпореждането за отпускане на лична пенсия за осигурителен стаж и възраст е посочен общ размер на осигурителен доход за периоди, общо трудово възнаграждение и индивидуален коефициент. В разпореждането и решението на директора на ТП на НОИ Плевен не се сочат конкретни цифри на дохода, който се приема за осигурителен, от какви доказателства е установен и на какво правно основание е зачетен или не. При липса на мотиви за метода на установяване и изчисляване на осигурителния доход и размера на пенсията не може да бъде извършена преценка за правилно определяне на размера на пенсията. Осигурителния доход е дефиниран частично в разпоредбата на чл. 6, ал. 2, изр. 1 КСО. Той се характеризира със съдържание - всички възнаграждения и други доходи от трудова дейност. Това е възнаграждение срещу престацията на труда му и което той губи при настъпването на осигурителния случай, което се компенсира от общественото осигуряване-в случая размера на отпусната пенсия. Ролята на осигурителния доход е за определяне на осигурителните вноски и по аргумент от чл. 41 и чл. 49 и др. КСО служи за изчисляване на размера на осигурителните обезщетения, които са функция от него. Осигурителният доход се установява с писмени доказателства като се ползват и данните от Регистъра на осигурените лица, който се води в НОИ.</w:t>
        <w:tab/>
        <w:br/>
        <w:tab/>
        <w:t xml:space="preserve">В настоящият случай на спора за осигурителния доход, административният орган е следвало да установи от доказателствата в административното производство, какъв размер на осигурителния доход признава, за какъв период, от какви доказателства, кои от тях кредитира и кои не и на какво основание, и да изложи мотиви след обсъждането им на какво основание зачита или не, установения размер на дохода. В случая няма такива мотиви за конкретни размери на осигурителния доход в цифри, за да може страната и съдът да проверят как е изчислен размера, по какви формули и на какво фактическо и законово основание и да формират доводи и възражения в контрола за законосъобразност на административния акт. Такива задължения административният орган има при мотивиране на акта, а при липса на мотиви е основание за отмяната му. Съдът не е констатирал основания за отмяна и в този смисъл е постановил неправилно решение което следва да бъде отменено. След отмяната му следва да бъде постановено ново решение, по съществото на спора, с което обжалвания административен акт бъде отменен и делото изпратено на органа за разрешаване на случая по същество, при спапазване на указанията по тълкуване и прилагане на закона в мотивите на настоящето решение.</w:t>
        <w:tab/>
        <w:br/>
        <w:tab/>
        <w:t xml:space="preserve">При този изход на делото на касатора се дължат разноските за двете инстанции в общ размер на 1480 лева, представляващи възнаграждения за адвокат, държавна такса и разходи за вещи лица.</w:t>
        <w:tab/>
        <w:br/>
        <w:tab/>
        <w:t xml:space="preserve">Воден от горното и на основание чл. 222, ал. 1 АПК Върховен административен съд, шесто отделение РЕШИ:</w:t>
        <w:tab/>
        <w:br/>
        <w:tab/>
        <w:t xml:space="preserve">ОТМЕНЯ решение № 443 от 28.07.2021г. на Административен съд Плевен по адм. дело № 998/2020г. и вместо него ПОСТАНОВЯВА:</w:t>
        <w:tab/>
        <w:br/>
        <w:tab/>
        <w:t xml:space="preserve">Отменя решение № Ц2153-14-71 от 9.10.2020г. на директора на ТП на НОИ Плевен и разпореждане № 2/15.07.2020г. на ръководител ПО в ТП на НОИ Плевен в частта за размера на отпусната лична пенсия за осигурителен стаж и възраст на С. Динов и изпраща делото на административния орган за разрешаване на въпроса по същество съгласно мотивите на настоящето решение по тълкуването и прилагането на закона в месечен срок от получаване на делото.</w:t>
        <w:tab/>
        <w:br/>
        <w:tab/>
        <w:t xml:space="preserve">ОСЪЖДА ТП на НОИ Плевен да заплати в полза на С. Динов с адрес в гр. Плевен [улица], № [номер], вх. [номер], ет.[номер], ап. [номер] ЕГН [ЕГН] сумата от 1480/хиляда четиристотин и осемдесет/ лева представляваща разноски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