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№97/06.07.2020 по нак. д. №401/2020 на ВКС, НК, II н.о.,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 Р О Т О К О Л - Р № 97</w:t>
        <w:tab/>
        <w:br/>
        <w:tab/>
        <w:t xml:space="preserve"> </w:t>
        <w:tab/>
        <w:br/>
        <w:tab/>
        <w:t xml:space="preserve">град София, 06 юли 2020 год.</w:t>
        <w:tab/>
        <w:br/>
        <w:tab/>
        <w:t xml:space="preserve"> </w:t>
        <w:tab/>
        <w:br/>
        <w:tab/>
        <w:t xml:space="preserve">В. К. С на Р. Б, Второ наказателно отделение, в съдебно заседание на шести юли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участието на секретаря Илияна РАНГЕЛОВА и прокурора Кирил ИВАНОВ, сложи за разглеждане наказателно дело № 401 по описа за 2020 година, докладвано от съдия П. Ш.</w:t>
        <w:tab/>
        <w:br/>
        <w:tab/>
        <w:t xml:space="preserve"> </w:t>
        <w:tab/>
        <w:br/>
        <w:tab/>
        <w:t xml:space="preserve">На именното повикване в 09.15 часа се явиха:</w:t>
        <w:tab/>
        <w:br/>
        <w:tab/>
        <w:t xml:space="preserve"> </w:t>
        <w:tab/>
        <w:br/>
        <w:tab/>
        <w:t xml:space="preserve">Жалбоподателят подсъдим М. С. Г. редовно призован, не се явява.</w:t>
        <w:tab/>
        <w:br/>
        <w:tab/>
        <w:t xml:space="preserve"> </w:t>
        <w:tab/>
        <w:br/>
        <w:tab/>
        <w:t xml:space="preserve">Не се явява и упълномощения му защитник адвокат Н. А., редовно призован, който е уведомил ВКС, че поради оттегляне на жалбата, направено от подсъдимия след постановяване на въззивното решение, той не е упълномощен да го представлява пред ВКС. </w:t>
        <w:tab/>
        <w:br/>
        <w:tab/>
        <w:t xml:space="preserve"> </w:t>
        <w:tab/>
        <w:br/>
        <w:tab/>
        <w:t xml:space="preserve">СЪДЪТ докладва, че адвокат Н. А. е представил по делото молба от подсъдимия М. С. Г., подписана лично от него, с която той заявява, че не желае да продължава с обжалването на постановената присъда и дава съгласие защитника му да оттегли подадената касационна жалба.</w:t>
        <w:tab/>
        <w:br/>
        <w:tab/>
        <w:t xml:space="preserve"> </w:t>
        <w:tab/>
        <w:br/>
        <w:tab/>
        <w:t xml:space="preserve">ПРОКУРОРЪТ: Да не се дава ход на делото с оглед оттеглянето на касационната жалба и моля да прекратите производството пред ВКС.</w:t>
        <w:tab/>
        <w:br/>
        <w:tab/>
        <w:t xml:space="preserve"> </w:t>
        <w:tab/>
        <w:br/>
        <w:tab/>
        <w:t xml:space="preserve">СЪДЪТ като взе предвид, че подсъдимия М. С. Г. лично е оттеглил касационната жалба, подадена от защитника му намери, че производството пред ВКС следва да бъда прекратено,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производството по КНД № 401/20 г. по описа на Върховния касационен съд, Второ наказателно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Протоколът е изготвен в съдебно заседание, което приключи в 09.20 часа.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