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№3199/05.04.2022 по адм. д. №10964/2021 на ВАС, Петчленен състав - II колегия,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3199 София, 05.04.2022 В ИМЕТО НА НАРОДА</w:t>
        <w:tab/>
        <w:br/>
        <w:tab/>
        <w:t xml:space="preserve">Върховният административен съд на Република България - Петчленен състав - II колегия, в съдебно заседание на двадесет и четвърти февруари в състав: ПРЕДСЕДАТЕЛ:ГЕОРГИ ЧОЛАКОВ</w:t>
        <w:tab/>
        <w:br/>
        <w:tab/>
        <w:t xml:space="preserve">ЧЛЕНОВЕ:НИКОЛАЙ ГУНЧЕВЛОЗАН ПАНОВМАРИЯ НИКОЛОВАБРАНИМИРА МИТУШЕВА при секретар Светла Панева и с участието на прокурора изслуша докладваното от съдиятаМАРИЯ НИКОЛОВА по адм. дело № 10964/2021</w:t>
        <w:tab/>
        <w:br/>
        <w:tab/>
        <w:t xml:space="preserve">Производството е по реда на чл. 237 и сл. от Административнопроцесуалния кодекс (АПК).</w:t>
        <w:tab/>
        <w:br/>
        <w:tab/>
        <w:t xml:space="preserve">Образувано е по молба за отмяна подадена от В. Йорданова, уточнена с допълнителна молба от 28.10.2021 г. Иска се отмяна на Решение № 8133/05.07.2021 г. на Върховния административен съд (ВАС) постановено по адм. дело № 3812/2021 г., с което е оставено в сила Решение № 493/04.12.2020 г. на Административен съд (АС) - Стара Загора постановено по адм. дело № 156/2020 г., на основание чл. 239, т. 5 АПК, алтернативно чл. 239, т. 1 АПК.</w:t>
        <w:tab/>
        <w:br/>
        <w:tab/>
        <w:t xml:space="preserve">В молбата за отмяна и в уточнителната молба от 28.10.2021 г. се излагат съображения, че е налице основанието за отмяна по чл. 239, т. 5 АПК, алтернативно по чл. 239, т. 1 АПК. Моли молбата за отмяна да бъде уважена. Претендира разноски. Молителката се представлява от адв. Александрова.</w:t>
        <w:tab/>
        <w:br/>
        <w:tab/>
        <w:t xml:space="preserve">Ответникът – Кметът на Община Казанлък оспорва искането за отмяна по съображения изложени в писмен отговор. Счита, че не са налице предпоставките на чл. 239, т. 1 и т. 5 АПК. Представя писмено становище, в което се преповтарят съображенията изложени в писмения отговор. Моли съдът да отхвърли искането. Претендира юрисконсултско възнаграждение. Представя списък на разноските. Ответникът се представлява от юрк. Славенска.</w:t>
        <w:tab/>
        <w:br/>
        <w:tab/>
        <w:t xml:space="preserve">Върховният административен съд, Петчленен състав приема, че искането за отмяна е процесуално допустимо като подадено от надлежна страна и в срока по чл. 240, ал. 2, пр. второ и чл. 240, ал. 3 АПК. Разгледано по същество е неоснователно.</w:t>
        <w:tab/>
        <w:br/>
        <w:tab/>
        <w:t xml:space="preserve">С Решение № 8133/05.07.2021г., постановено по адм. дело № 3812/2021г. тричленен състав на ВАС е оставил в сила Решение № 493/04.12.2020 г. постановено по адм. дело № 156/2020г. по описа на АС – Стара Загора.</w:t>
        <w:tab/>
        <w:br/>
        <w:tab/>
        <w:t xml:space="preserve">Молителката твърди на първо място, че е налице основание за отмяна на решението на ВАС по чл. 239, т. 5 АПК. Това свое искане обосновава с твърдение, че не е била редовно призована за съдебното заседание пред ВАС. Не е участвала в съдебното заседание на 14.06.2021 г. и не е знаела за провеждането му. Адвокат Е. Джурков е бил упълномощен само и единствено за представителство пред АС - Стара Загора и е нямал валидни правомощия за касационна жалба и представителство пред ВАС. Сочи, че въпреки приложеното становище от адв. Е. Джурков, същият не е участвал в съдебното производство и не е й е осигурил защита. Твърди, че ако е била получила лично съобщение за насроченото дело, би участвала в съдебното заседание.</w:t>
        <w:tab/>
        <w:br/>
        <w:tab/>
        <w:t xml:space="preserve">Съгласно разпоредбата на чл. 239, т. 5 АПК може да се иска отмяна на влязло в законна сила решение, когато страната вследствие на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 причина на препятствие, което не е могла да отстрани.</w:t>
        <w:tab/>
        <w:br/>
        <w:tab/>
        <w:t xml:space="preserve">Производството по адм. дело № 3812/2021 г. по описа на ВАС е образувано по касационна жалба на В. Йорданова, подадена чрез адв. Е. Джурков. Адвокат Джурков е бил надлежно упълномощен да представлява В. Йорданова в касационното производство пред ВАС, видно от намиращото се на лист 50 от досието на дело 156/2020 г. по описа на АС - Стара Загора пълномощно от 17.07.2020 г., в което изрично е посочено, че адв. Джурков е упълномощен да представлява г-жа Йорданова до окончателното приключване на делото, включително пред ВАС и от намиращото се на лист 20 от досието на дело 3812/2021 г. по описа на ВАС пълномощно от 21.05.2021 г. Неоснователно в молбата за отмяна се сочи, че адв. Джурков е бил надлежно упълномощен само и единствено за представителство пред АС - Стара Загора и е нямал валидни правомощия за касационна жалба и представителство пред ВАС. Тези твърдения се оборват от представените по делата пълномощни. Няма представени доказателства и изложени твърдения, че пълномощията на адв. Джурков са оттеглени и че ако е имало такова оттегляне за това е уведомен съдът, предвид чл. 35 ГПК, вр. чл. 144 АПК. За съдебното заседание на 14.06.2021 г. г-жа В. Йорданова е била редовно призована, чрез упълномощения от нея адвокат, видно от отрязъка от призовка приложен по адм. дело № 3812/2021 г. по описа на ВАС. Призовката за датата и часа на съдебното заседание, надлежно отразени в нея, е получена от адв. Джурков на 29.04.2021 г. Упълномощеният адвокат е депозирал становище, че жалбоподателката В. Йорданова е редовно и своевременно призована за насроченото открито съдебно заседание. Изразено е становище да се даде ход на делото при отсъствие на жалбоподателката и пълномощника й. Видно от отразеното в протокола от проведеното на 14.06.2021 г. съдебно заседание жалбоподателката не се е явила и не се е представлявала. Предвид постъпилата молба и липсата на каквито и да е други данни за изрично желание от страна на жалбоподателката, същата да бъде лично призована за откритото съдебно заседание, правилно съдът е дал ход на делото и го е обявил за решаване. В молбата не се твърди, че е имало пречка, която г-жа Величкова не е могла да отстрани и заради наличието на която не е могла да се яви. Неявяването на редовно призована страна не е основание за отлагане на делото.</w:t>
        <w:tab/>
        <w:br/>
        <w:tab/>
        <w:t xml:space="preserve">По изложените съображения искането за отмяна на основание чл. 239, т. 5 АПК се явява неоснователно.</w:t>
        <w:tab/>
        <w:br/>
        <w:tab/>
        <w:t xml:space="preserve">По алтернативно наведеното основание за отмяна по чл. 239, т. 1 АПК.</w:t>
        <w:tab/>
        <w:br/>
        <w:tab/>
        <w:t xml:space="preserve">Съгласно разпоредбата на чл. 239, т. 1 АПК съдебният акт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Цитираната норма визира непълнота на фактическия или доказателствен материал, която се разкрива след като решението е влязло в сила и която не се дължи на процесуално нарушение на съда или небрежност от страната. Нови обстоятелства по смисъла на закона са факти от действителността, които имат спрямо спорното правоотношение значението на юридически или доказателствени факти и които, независимо че са възникнали до приключване на устните състезания, не са включени във фактическия материал по делото докато то е било висящо. Нови доказателства по смисъла на цитираната разпоредба са писмените доказателства за новооткритите факти, както и новооткрити или новосъздадени документи относно факти, които са твърдяни в хода на процеса, но не са могли да бъдат доказани поради липса на тези документи, тъй като заинтересованата страна не е знаела или не е била в състояние да се снабди с тях, за да ги представи при разглеждане на спора, без това да се дължи на липсата на нормално дължимата грижа за доброто водене на делото. Във всички случаи новите писмени доказателства или новите обстоятелства следва да са от съществено значение за делото.</w:t>
        <w:tab/>
        <w:br/>
        <w:tab/>
        <w:t xml:space="preserve">В случая основанието за отмяна по чл. 239, т. 1 се обосновава това, че при извършени проверки на 30.09.2019 г. и на 16.12.2019 г. от Община Казанлък са направили фотографско заснемане, като снимките до момента не са прилагани по делото. На 15.09.2021 г. г-жа Йорданова се е снабдила със снимките, като ги представя по делото. Счита, че същите са важни и относими към спора. Тези снимки не са нови доказателства и нови обстоятелства по смисъла на чл. 239, т. 1 от АПК, изяснен по–горе, На първо място, защото подателят на искането за отмяна е разполагал с процесуалната възможност да се снабди с този снимки и да ги представи като доказателства в хода на производството пред административния съд, или да поиска от съда да задължи ответника в производството да ги представи. На второ място към констативния протокол от 30.09.2019 г. и от 13.11.2019 г. и към Констативен акт № 63/16.12.2019 г. е представен достатъчно снимков материал (част от административната преписка). Представените към молбата за отмяна снимки, видно от отбелязването върху тях, са направени на 16.12.2019 – два броя снимки и на 30.09.2019 г. – един брой снимки и не отразяват нещо различно от отразеното в представените снимки част от административната преписка. Същите нямат съществено значение за делото. Твърдението на молителката, за такова е бланкетно, доколкото не се посочва какво е значението на тези снимки и как те биха променили постановения правен резултат.</w:t>
        <w:tab/>
        <w:br/>
        <w:tab/>
        <w:t xml:space="preserve">По изложените съображения искането за отмяна на основание чл. 239, т. 1 АПК се явява неоснователно.</w:t>
        <w:tab/>
        <w:br/>
        <w:tab/>
        <w:t xml:space="preserve">Относно твърденията изложени в молбата, че е налице противоречие в между фактическото състояние на процесия строеж и описанието му от контролните органи в констативния акт и оспорената заповед и в съдебните решения следва да се отбележи следното: Отмяната на влезли в сила съдебни актове е извънреден способ за защита, т. е. не е средство за инстанционен контрол (за наличие на касационни основания по чл. 209, вр. чл. 236 АПК), не е фаза на съдебния административен процес, а самостоятелно съдебно производство по извънинстанционен контрол. По реда на отмяната могат да се отстранят само онези пороци на съдебния акт, които водят до неговата неправилност само на изчерпателно посочените в разпоредбата на чл. 239 АПК основания. Недопустимо е разширителното тълкуване на посочените основания, тъй като с отмяната се посяга на стабилитета на съдебния акт. Твърдяното от г-жа Йорданова противоречие не е сред визираните от разпоредбата на чл. 239 АПК основания за отмяна.</w:t>
        <w:tab/>
        <w:br/>
        <w:tab/>
        <w:t xml:space="preserve">С оглед изхода на правния спор и своевременно направеното заявление за присъждане на сторените по делото разноски от процесуалния представител на кмета на Община Казанлък, г-жа В. Йорданова следва да бъде осъдена да заплати на Община Казанлък разноски по делото в размер на 100 лв., на основание чл. 249 АПК, вр. с чл. 143, ал. 4 АПК, чл. 78, ал. 8 ГПК, чл. 37, ал. 1 от Закона за правната помощ и чл. 24 от Наредбата за заплащането на правната помощ.</w:t>
        <w:tab/>
        <w:br/>
        <w:tab/>
        <w:t xml:space="preserve">Воден от горното, Върховният административен съд, Петчленен състав</w:t>
        <w:tab/>
        <w:br/>
        <w:tab/>
        <w:t xml:space="preserve">РЕШИ:</w:t>
        <w:tab/>
        <w:br/>
        <w:tab/>
        <w:t xml:space="preserve">ОТХВЪРЛЯ искането на В. Йорданова, уточнено с допълнителна молба от 28.10.2021 г. за отмяна на Решение № 8133/05.07.2021 г. на Върховния административен съд постановено по адм. дело № 3812/2021 г., с което е оставено в сила Решение № 493/04.12.2020 г. на Административен съд - Стара Загора постановено по адм. дело № 156/2020 г., на основание чл. 239, т. 5 АПК, алтернативно чл. 239, т. 1 от Административнопроцесуалния кодекс.</w:t>
        <w:tab/>
        <w:br/>
        <w:tab/>
        <w:t xml:space="preserve">ОСЪЖДА В. Йорданова, [ЕГН], да заплати на Община Казанлък сумата 100 (сто лева) разноски по делото.</w:t>
        <w:tab/>
        <w:br/>
        <w:tab/>
        <w:t xml:space="preserve">Решението не подлежи на обжалване.</w:t>
        <w:tab/>
        <w:br/>
        <w:tab/>
        <w:t xml:space="preserve">Вярно с оригинала, ПРЕДСЕДАТЕЛ:/п/ Георги Чолаков</w:t>
        <w:tab/>
        <w:br/>
        <w:tab/>
        <w:t xml:space="preserve">секретар: ЧЛЕНОВЕ:/п/ Николай Гунчев/п/ Лозан Панов/п/ Мария Николова/п/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