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№7918/29.06.2016 по адм. д. №638/2016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АПК,образувано по три касационни жалби, подадени от: 1.Н. Д. И. от [населено място],чрез адв.. Г, 2.Д. П. И.,Р. Д. И.,П. Д. И.,В. С. И. и С. В. В.,всички от [населено място],чрез адв.. Г и 3.М. П. Т. от [населено място],чрез адв.. П срещу решение № 4933 от 13.07.2015 г., постановено по адм. дело № 10869/2014 г. по описа на Административен съд-София град. С доводи за незаконосъобразност на решението се претендира неговата отмяна и произнасяне по същество с отмяна на оспорената заповед №РД-18-19/05.08.2014г. на изпълнителния директор на Агенция по геодезия, картография и кадастър /АГКК/,със законните последици. </w:t>
        <w:tab/>
        <w:br/>
        <w:tab/>
        <w:t xml:space="preserve">Ответникът изпълнителен директор на АГКК не ангажира становище по касационната жалба. </w:t>
        <w:tab/>
        <w:br/>
        <w:tab/>
        <w:t xml:space="preserve">Ответниците А. Н. и А. И.,чрез адв.. Л, оспорват жалбите като неоснователни.Не претендират разноски. </w:t>
        <w:tab/>
        <w:br/>
        <w:tab/>
        <w:t xml:space="preserve">Ответникът Ю. Г. Л., чрез адв.. П излага становище за неоснователност на жалбите и моли за оставяне в сила на решението като законосъобразно.Претендира разноски по представен списък. </w:t>
        <w:tab/>
        <w:br/>
        <w:tab/>
        <w:t xml:space="preserve">Ответниците А. Б. Я. и Т. Б. П.,чрез адв.. Н намират касационните жалби за неоснователни, а обжалваното решение за законосъобразно и молят за неговото потвърждаване със законните последици-разноски по представен списък. </w:t>
        <w:tab/>
        <w:br/>
        <w:tab/>
        <w:t xml:space="preserve">Ответникът Ц. М. не ангажира становище по жалбите.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жалбите и предлага да се потвърди решението като обосновано и правилно. </w:t>
        <w:tab/>
        <w:br/>
        <w:tab/>
        <w:t xml:space="preserve">Върховният административен съд, второ отделение намира, че касационните жалби са подадена от надлежни страни и в срока по чл. 211 АПК и са процесуално допустими, а разгледани по същество - неоснователни, по следните съображения: </w:t>
        <w:tab/>
        <w:br/>
        <w:tab/>
        <w:t xml:space="preserve">С обжалваното решение първоинстанционният съд е отхвърлил жалбите на настоящите касатори Д. П. И., Н. Д. И., Р. Д. И.,П. Д. И.,В. С. И. и С. В. В. срещу заповед №РД-18-19/05.08.2014г. на изпълнителния директор на АГКК,с която на основаниечл. 49, ал. 1 във вр. с чл. 49в, ал. 1, т. 1 от ЗКИР и задължителните указания по влязлото в сила решение №3158/13.05.2013г. по адм. д.№3515/2012г на Административен съд-София град /потвърдено с решение №3006/04.03.2014г по адм. д.№13286/2013г. на Върховен административен съд/ е одобрена КККР за ПИ с идентификатор 02659.2195.839 досежно границите с ПИ с идентификатори 02659.2195.842, 02659.2195.840, 02659.2195.837 и 02659.2195.838. След обстойно обсъждане на фактическта обстановка е прието, че процесния имот е нанесен в КККР съгласно задължителните указания по влязлото в сила съдебно решение №3158/13.05.2013г. по адм. д.№3515/2012г на Административен съд-София град, с което по отношение границите на процесния имот е отменена първоначалната КК, одобрена със заповед №РД-18-13/17.01.2012г. на изпълнителния директор на АГКК. Приетото по делото заключение на СТЕ,допълнено устно в съдебно заседание на 18.05.2015г. е обсъдено в съвкупност с останалите доказателства по делото и мотивите на отменителното решение по адм. д.№3515/2012г на Административен съд-София град. </w:t>
        <w:tab/>
        <w:br/>
        <w:tab/>
        <w:t xml:space="preserve">Решението е постановено при напълно установена фактическа обстановка и правилно приложение на материалния закон. </w:t>
        <w:tab/>
        <w:br/>
        <w:tab/>
        <w:t xml:space="preserve">Предмет на оспорване пред Административен съд-София град е заповед за одобряване на първоначална КККР по чл. 49 ЗКИР досежно границите на имот с идентификатор 02659.2195.839 към съседните ПИ с идентификатори 02659.2195.842, 02659.2195.840, 02659.2195.837 и 02659.2195.838, тъй като одобрената със заповед №РД-18-13/17.01.2012г. на изп. директор на АГКК кадастрална карта и регистър, в тази част, е била отменена с влязло в сила съдебно решение / решение №3158/13.05.2013г. по адм. д.№3515/2012г на Административен съд-София град /, Следователно обхвата на повторното произнасяне от изп. директор на АГКК е този, визиран в отменителното съдебно решение, а именно: нанасяне границата с ПИ с идентификатор 02659.2195.838 по РП от 1977г, а останалите граници –по КП от 1954г, който е инкорпориран и е кад. основа на РП от 1977г, т. е.задължителните указания са за спазване приоритетността на критериите, визирани в чл. 14, ал. 1 от Наредба №3/2005г.,в приложимата редакция след изм. бр. 82/2011г.,ДВ. Видно от заключението на експертизата и приложената скица към него, процесния имот е нанесен в КК изцяло по задължителните указания на отменителното предходната заповед съдебно решение, а именно: - североизточната и северозападната граници /с имоти с идентификатори 02659.2195.842, 02659.2195.840 /са по съвпадащите имотни и регулационни граници по РП от 1977г, одобрен със заповед №4200/26.07.1977г., които съвпадат и с тези по предходния регулационен план от 1960г. и с кад. граници по КП от 1954г.; - югоизточната граница /с имот с идентификатор 02659.2195.838/ е нанесена по регулационната граница между УПИ Х-286 и IХ-286, кв. 35 по РП от 1977г.,тъй като липсва кадастрална граница между двата имота.Това обстоятелство е било взето предвид при отмяната на предходната заповед с решение №3158/13.05.2013г. по адм. д.№3515/2012г на Административен съд-София град, поради което и указанията на съда до административния орган при повторното му произнасяне са именно за нанасяне на тази граница по регулационната такава по РП от 1977г. </w:t>
        <w:tab/>
        <w:br/>
        <w:tab/>
        <w:t xml:space="preserve">Предвид изложеното, рещаващия правен извод на административният съд за законосъобразност на оспорената заповед №РД-18-19/05.08.2014г. на изпълнителния директор на АГКК е обоснован и съответен на изяснената по делото фактическа обстановка. </w:t>
        <w:tab/>
        <w:br/>
        <w:tab/>
        <w:t xml:space="preserve">Възраженията по касационните жалби за неправилно нанасяне на имота, разминаване в площта и границите е неоснователно, тъй като нанасянето на нови граници, извън указаните такива със съдебното решение по адм. д.№3515/2012г на Административен съд-София град е недопустимо - излиза извън обхвата на отменената част от КК. В този смисъл се явява неоснователно и позоваването на ТР №6/2010г. на ОС на ВАС,тъй като в случая силата на присъдено нещо на съдебното решение е по смисъла на изричната норма на чл. 177, ал. 1 във вр. ал. 2 от АПК, а не поради идентичност на предмета - след отмяна на първоначалната заповед за одобряване на КК,в частта за процесния имот, административната процедура остава висяща и недовършена, поради което изп. директор е длъжен да издаден нова заповед в отменената част при изпълнение на указанията по отменителното съдебно решение. </w:t>
        <w:tab/>
        <w:br/>
        <w:tab/>
        <w:t xml:space="preserve">Неоснователни са възраженията за допуснати съществени процесуални нарушения, тъй като искането за допълнителна експертиза и събиране на гласни доказателства касае ирелевантни обстоятелства-фактическите, материализирани на място граници, т.е. критерия по отменената т. 2, ал. 1, чл. 14 от Наредба №3/2005г. След изм. на чл. 14, бр. 82/2011г.,ДВ критерят по т. 2 е заложен в т. 5, ал. 1, т. е. материализираните на място граници са меродавни при нанасяне границите на имота в КК едва при липса на кадастрални и/или регулационни граници. </w:t>
        <w:tab/>
        <w:br/>
        <w:tab/>
        <w:t xml:space="preserve">Неоснователно е и възражението за неконституиране на СО като заинтересована страна, тъй като видно от скицата за имот с идентификатор 02659.2195.838, „няма данни за собственик“ на имота, като такъв не е вписан и в КР, и не се установяна инициирано производство за изменение на КР. </w:t>
        <w:tab/>
        <w:br/>
        <w:tab/>
        <w:t xml:space="preserve">Предид изложеното, обжалваното решение се явява правилно и законосъобразно и следва да се остави в сила. </w:t>
        <w:tab/>
        <w:br/>
        <w:tab/>
        <w:t xml:space="preserve">С оглед изхода на делото и изрично и своевременно заявената от ответниниците Ю. Г. Л., А. Б. Я. и Т. Б. претенция за разноски, касаторите дължат поравно направените в настоящето производството разноски по приложените списъци - в размер на 700лв - на Ю. Г. Л. и 600лв /по 300лв/ – на А. Б. Я. и Т. Б. П..Направеното възражение за прекомерност е неоснователно, тъй като визираните по-горе размери на адв. възнаграждения са в минималния размер по чл. 8, ал. 2, т. 1 от Наредба №1/2004г. за минималните размери на адвокатските възнаграждения. </w:t>
        <w:tab/>
        <w:br/>
        <w:tab/>
        <w:t xml:space="preserve">По изложените съображения Върховният административен съд, второ отделениеРЕШИ: </w:t>
        <w:tab/>
        <w:br/>
        <w:tab/>
        <w:t xml:space="preserve">ОСТАВЯ В СИЛА решение № 4933 от 13.07.2015 г., постановено по адм. дело № 10869/2014 г. по описа на Административен съд-София град. </w:t>
        <w:tab/>
        <w:br/>
        <w:tab/>
        <w:t xml:space="preserve">ОСЪЖДА Н. Д. И.,Д. П. И., Р. Д. И. П. Д. И., В. С. И. ,С. В. В.,всички от [населено място] и М. П. Т. от [населено място] да заплатят на Ю. Г. Л. сумата 700лв /седемстотин лева/,разноски. </w:t>
        <w:tab/>
        <w:br/>
        <w:tab/>
        <w:t xml:space="preserve">ОСЪЖДА Н. Д. И.,Д. П. И., Р. Д. И. П. Д. И., В. С. И. ,С. В. В.,всички от [населено място] и М. П. Т. от [населено място] да заплатят на А. Б. Я. сумата 300лв /триста лева/,разноски. </w:t>
        <w:tab/>
        <w:br/>
        <w:tab/>
        <w:t xml:space="preserve">ОСЪЖДА Н. Д. И.,Д. П. И., Р. Д. И. П. Д. И., В. С. И. ,С. В. В.,всички от [населено място] и М. П. Т. от [населено място] да заплатят на Т. Б. П. сумата 300лв /триста лева/,разноскиРешението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