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№504/17.08.2009 по ч.гр.д. №227/2009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№ 504</w:t>
        <w:tab/>
        <w:br/>
        <w:tab/>
        <w:t xml:space="preserve"/>
        <w:tab/>
        <w:br/>
        <w:tab/>
        <w:t xml:space="preserve">София 17.08.2009 г.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ВЪРХОВНИЯ КАСАЦИОНЕН СЪД на РЕПУБЛИКА БЪЛГАРИЯ, ПЪРВО гражданско отделение, в закрито заседание на единадесети август, две хиляди и девета година, в състав:</w:t>
        <w:tab/>
        <w:br/>
        <w:tab/>
        <w:t xml:space="preserve"/>
        <w:tab/>
        <w:br/>
        <w:tab/>
        <w:t xml:space="preserve">ПРЕДСЕДАТЕЛ: Жанин Силдарева а</w:t>
        <w:tab/>
        <w:br/>
        <w:tab/>
        <w:t xml:space="preserve"> </w:t>
        <w:tab/>
        <w:br/>
        <w:tab/>
        <w:t xml:space="preserve"> ЧЛЕНОВЕ: Костадинка Арсова </w:t>
        <w:tab/>
        <w:br/>
        <w:tab/>
        <w:t xml:space="preserve"> </w:t>
        <w:tab/>
        <w:br/>
        <w:tab/>
        <w:t xml:space="preserve"> Бонка Дечева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изслуша докладваното от съдията Арсова ч. гр. д.№ 227/2009 година: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> </w:t>
        <w:tab/>
        <w:br/>
        <w:tab/>
        <w:t xml:space="preserve"> И. Г. Д. е подала частна жалба против разпореждане № 760 от 2.02.2009 г. по гр. д. № 2* от 2008 г. на Пловдивския окръжен съд, с което е върната касационната й жалба защото не е представено изложение по чл. 280, ал. 1 ГПК. Това което жалбоподателката е нарекла изложение съдържа оплаквания за неправилност на решението и не включва основания за допустимост на касационната му проверка в хипотезата на цитираният текст. В жалбата излага общи доводи за неправилност на разпореждането.</w:t>
        <w:tab/>
        <w:br/>
        <w:tab/>
        <w:t xml:space="preserve"> </w:t>
        <w:tab/>
        <w:br/>
        <w:tab/>
        <w:t xml:space="preserve"> Ответниците не са представили отговор.</w:t>
        <w:tab/>
        <w:br/>
        <w:tab/>
        <w:t xml:space="preserve"> </w:t>
        <w:tab/>
        <w:br/>
        <w:tab/>
        <w:t xml:space="preserve">Върховния касационен съд, Първо отделение като прецени аргументите, изложени в жалбата, данните по делото и доводите на страните, приема за установено следното:</w:t>
        <w:tab/>
        <w:br/>
        <w:tab/>
        <w:t xml:space="preserve"> </w:t>
        <w:tab/>
        <w:br/>
        <w:tab/>
        <w:t xml:space="preserve">Жалбата е допустима по правилата на чл. 274, ал. 2 вр. с чл. 274, ал. 1, т. 1 ГПК, но е неоснователна.</w:t>
        <w:tab/>
        <w:br/>
        <w:tab/>
        <w:t xml:space="preserve"> </w:t>
        <w:tab/>
        <w:br/>
        <w:tab/>
        <w:t xml:space="preserve">С атакуваното разпореждане Пловдивския окръжен съд е върнал касационната жалба на И. Г. Д. защото е намерил, че същата не отговаря на изискването на чл. 286, ал. 3, т. 1 ГПК, т. е. макар към нея формално да е приложено изложение на основанията по чл. 280, ал. 1 ГПК, то не отговаря на изискването на закона. </w:t>
        <w:tab/>
        <w:br/>
        <w:tab/>
        <w:t xml:space="preserve"> </w:t>
        <w:tab/>
        <w:br/>
        <w:tab/>
        <w:t xml:space="preserve">Съгласно чл. 285, ал. 1 ГПК въззивният съд проверява редовността на касационната жалба и при констатиране на несъответствия с изискването на закона я оставя без движение и дава срок за нейната поправка. Пловдивския окръжен съд така е постъпил и в конкретния случай като е уведомил касаторката, че следва да представи представи държавна такса, името на адвоката, който я е изготвил и изложение на основанията по чл. 280, ал. 1 ГПК. Д. е приложила “изложение”, но същото не съдържа основания за допускане на касационна проверка. Не са посочени материално правни или процесуални въпроси, които страната намира, че са решени в противоречие с трайната практика на ВКС, на съдилищата в страната или, че е необходимо разглеждането на съдебният акт защото липсва формирана съдебна практика по приложение на относимият към спорното право нормативен акт или създадената такава следва да се промени, </w:t>
        <w:tab/>
        <w:br/>
        <w:tab/>
        <w:t xml:space="preserve"> </w:t>
        <w:tab/>
        <w:br/>
        <w:tab/>
        <w:t xml:space="preserve">Д. формално се е позовала на хипотезата на чл. 280, ал. 1, т. 3 ГПК без обаче да е посочила фактите и въпросите, които налагат разглеждането на решението съобразно този текст. Оплакванията за неправилност на решението не обуславят непременно допускане на касационна проверка. С действащият ГПК е възприет принципа за факултативност на касационното разглеждане с цел уеднаквяване на право прилагането на различни съдебни нива, както и за формирането на нова практика или промяната на вече създадената по относими към спорното право нормативни актове. В конкретния случай такова изясняване на обстоятелствата за касационна проверка не е осъществено поради което и правилно касационната жаба е била върната. 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Първо гражданско отделение,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ОСТАВЯ в сила разпореждане № 760 от 2.02.2009 г. по гр. д. № 2* от 2008 г. на Пловдивския окръжен съд. 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