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№4103/29.04.2022 по адм. д. №11203/2021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4103 София, 29.04.2022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първи февруари две хиляди и двадесет и втора година в състав: ПРЕДСЕДАТЕЛ: ГАЛИНА ХРИСТОВА ЧЛЕНОВЕ: ПЛАМЕН ПЕТРУНОВ АЛБЕНА РАДОСЛАВОВА при секретар Свилена Маринова и с участието на прокурора Рая Бончева изслуша докладваното от съдията Пламен Петрунов по административно дело № 11203 / 2021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заместник председател на Националния статистически институт, чрез пълномощникът си адвокат Йотов, срещу Решение № 3818 от 11.06.2021 г., постановено по адм. дело № 8565/2020 г. по описа на Административен съд София-град с доводи за неговата неправилност като постановено в нарушение на материалния закон и допуснати съществени нарушения на съдопроизводствените правила, касационни основания по чл. 209, т. 3 АПК. Излага доводи и за недопустимост на обжалваното решение. Иска отмяната му и присъждане на сторените по делото разноски.</w:t>
        <w:tab/>
        <w:br/>
        <w:tab/>
        <w:t xml:space="preserve">Ответната страна Илеа-М ЕООД, със седалище и адрес на управление в гр. София чрез пълномощника си адвокат Коен взема становище за неоснователност на касационната жалба и правилност на обжалваното решение. Иска присъждане на направените пред настоящата инстанция разноски.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Производството пред първоинстанционния съд е образувано по жалба на Илеа-М ЕООД срещу отказ на заместник председател на Националния статистически институт да издаде удостоверение за код на основна икономическа дейност по заявление вх. № УП-4060 от 10.08.2020 г., подадено от ИЛЕА-М ЕООД, обективиран в т. 5 от писмо изх. № УП-4060 от 10.08.2020 г.</w:t>
        <w:tab/>
        <w:br/>
        <w:tab/>
        <w:t xml:space="preserve">С обжалваното решение съдът е отменил оспорения отказ, като е изпратил преписката на административния орган за ново произнасяне по заявление вх. № УП-4060 от 10.08.2020 г., подадено от жалбоподателя, при съобразяване на задължителните указания по тълкуването и прилагането на закона, дадени в мотивите на неговото решение, в 7-дневен срок от влизането му в сила и го е осъдил да заплати понесените от дружеството разноски.</w:t>
        <w:tab/>
        <w:br/>
        <w:tab/>
        <w:t xml:space="preserve">За да постанови този резултат съдът е приел, че оспореният отказ е издаден от компетентен административен орган в пределите на предоставената му власт, съдържа задължителните за административния акт реквизити, без допуснати нарушения на административнопроизводствените правила, но при неправилно приложен материалният закон. Решението е валидно, допустимо и правилно.</w:t>
        <w:tab/>
        <w:br/>
        <w:tab/>
        <w:t xml:space="preserve">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 за незаконосъобразност на оспорения пред него писмен отказ, които се споделят от настоящия съдебен състав без да е необходимо да се повтарят, и към които тя препраща на основание чл. 221, ал. 2 АПК.</w:t>
        <w:tab/>
        <w:br/>
        <w:tab/>
        <w:t xml:space="preserve">Неоснователни са доводите на касационния жалбоподател за недопустимост на обжалваното решение.</w:t>
        <w:tab/>
        <w:br/>
        <w:tab/>
        <w:t xml:space="preserve">Въпросът с допустимостта на оспорването е разрешен с влязло в сила определение № 1065 от 27.01.2021 г., постановено по адм. дело № 12874/2020 по описа на Върховния административен съд, с което е отменено постановено от първоинстанционния съд определение, с което производството по делото е прекратено поради недопустимост на жалбата. В определението си ВАС е приел, че съгласно чл. 21, ал. 3 АПК индивидуален административен акт е и волеизявлението за издаване на документ от значение за признаване, упражняване или погасяване на права или задължения, както и отказът да се издаде такъв документ. Предмет на оспорване в случая е не документът, а отказът на органа да го издаде. Искането на Илеа-М ЕООД е за извършване на административна услуга по см. на 1 т.2, бв от Закона за администрацията извършване на други административни действия, които представляват законен интерес за физическо или юридическо лице, независимо че самото определяне на кода за икономическа дейност е резултат от извършване на статистическа дейност.</w:t>
        <w:tab/>
        <w:br/>
        <w:tab/>
        <w:t xml:space="preserve">Неоснователни са и доводите за допуснати съществени нарушения на съдопроизводствените правила. Процесуалните права на касатора не са нарушени в развилото се съдебно производство, решението съдържа изискуемите се от закона мотиви.</w:t>
        <w:tab/>
        <w:br/>
        <w:tab/>
        <w:t xml:space="preserve">При правилно приложение на закона е прието от първоинстанционния съд, че е налице задължение на ответника по касация да извърши исканата административна услуга, при наличие на законен интерес от страна на дружеството жалбоподател.</w:t>
        <w:tab/>
        <w:br/>
        <w:tab/>
        <w:t xml:space="preserve">Неправилно обаче съдът в решението си е извършил преценка относно това какво да бъде съдържанието на удостоверението, което следва да се издаде на ответника по касация, а именно какъв код на икономическата дейност следва да бъде вписан в него, като е дал и изрични указания за това. Съгласно разпоредбата на чл. 173, ал. 3 от АПК при незаконен отказ да се издаде документ, какъвто е настоящия случай, съдът задължава административния орган да го издаде, без да дава указания по съдържанието му.</w:t>
        <w:tab/>
        <w:br/>
        <w:tab/>
        <w:t xml:space="preserve">В тази връзка, настоящата касационна инстанция счита, че с дадените указания от първостепенния съд, административния орган при новото произнасяне по заявлението за издаване на удостоверение относно кода на икономическата дейност на Илеа-М ЕООД не следва да се обвързва и да ги изпълнява. Същият следва да изпълни задължението си по издаване на искания документ при спазване на утвърдената от председателя на НСИ Процедура за предоставяне на удостоверение относно код на основна икономическа дейност.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При този изход на спора искането за присъждане на разноски, направено от процесуалния представител на касатора като неоснователно следва да се остави без уважение.</w:t>
        <w:tab/>
        <w:br/>
        <w:tab/>
        <w:t xml:space="preserve">При този изход на спора искането на ответната страна за присъждане на направените по делото разноски в размер на 1000 лева, заплатено в брой адвокатско възнаграждение, видно от представения по делото Договор за правна услуга от 31.08.2021 г. е основателно и следва да бъде уважено.</w:t>
        <w:tab/>
        <w:br/>
        <w:tab/>
        <w:t xml:space="preserve">Водим от горното и на основание чл. 221, ал. 2, изр. първо,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3818 от 11.06.2021 г., постановено по адм. дело № 8565/2020 г. по описа на Административен съд София-град.</w:t>
        <w:tab/>
        <w:br/>
        <w:tab/>
        <w:t xml:space="preserve">ОСЪЖДА Национален статистически институт, гр. София, ул. Георг Вашингтон № 17 да заплати на Илеа-М ЕООД, [ЕИК], със седалище и адрес на управление: гр. София, п. к. 1517, район Подуяне, [адрес]сумата от 1 000 (хиляда)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