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№5008/03.05.2023 по търг. д. №2399/2021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50085</w:t>
        <w:tab/>
        <w:br/>
        <w:tab/>
        <w:t xml:space="preserve"/>
        <w:tab/>
        <w:br/>
        <w:tab/>
        <w:t xml:space="preserve"> гр. София, 03.05.2023 година </w:t>
        <w:tab/>
        <w:br/>
        <w:tab/>
        <w:t xml:space="preserve"/>
        <w:tab/>
        <w:br/>
        <w:tab/>
        <w:t xml:space="preserve"> В. К. С на Република БЪЛГАРИЯ, Търговска колегия, Второ отделение в закрито съдебно заседание на втори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Е. В т. дело № 2399 по описа за 2021г.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282, ал. 5 от ГПК по повод молба на „Застрахователно акционерно дружество ДаллБогг: Живот и Здраве“ АД, [населено място] чрез процесуален представител адвокат Д. С. за освобождаване на обезпечението в размер 71 750, 94 лв., внесено по сметка на ВКС, за спиране на изпълнението на решение № 260230 от 15.07.2021г. по в. т. д. № 159/2021г. на Апелативен съд Пловдив, Търговско отделение, 3 състав в обжалваната от застрахователното дружество част, с която същото е осъдено да заплати на А. А. А. сумата 60 000 лв. – главница, представляваща разликата над 40 000 лв. до 100 000 лв. /застрахователно обезщетение за претърпените от ищцата неимуществени вреди/, със законната лихва върху главницата, считано от 18.08.2019г. до окончателното изплащане на сумата.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/>
        <w:tab/>
        <w:br/>
        <w:tab/>
        <w:t xml:space="preserve"> Касаторът „Застрахователно акционерно дружество ДаллБогг: Живот и Здраве“ АД е внесъл на основание чл. 282, ал. 2 ГПК с преводно нареждане на 22.07.2021г. сумата 71 750, 94 лв., постъпила по сметката на ВКС за обезпечения на същата дата. С определение № 407 от 28.07.2021г. по ч. т. дело № 1597/2021г. на ВКС на РБ, ТК, Второ отделение е спряно изпълнението на решение № 260230 от 15.07.2021г. по в. т. д. № 159/2021г. на Апелативен съд Пловдив, Търговско отделение, 3 състав в обжалваната от застрахователното дружество част. </w:t>
        <w:tab/>
        <w:br/>
        <w:tab/>
        <w:t xml:space="preserve"/>
        <w:tab/>
        <w:br/>
        <w:tab/>
        <w:t xml:space="preserve">С решение № 50001 от 21.02.2023г. по т. дело № 2399/2021г. на ВКС на РБ, ТК, Второ отделение посоченото решение на Апелативен съд Пловдив е отменено в следните части: 1/ частта, с която след частична отмяна на решение № 260032 от 27.10.2020г. по т. дело № 202/2019г. на Окръжен съд Хасково „Застрахователно акционерно дружество ДаллБогг: Живот и Здраве“ АД е осъдено да заплати на А. А. А. към първоначално присъдената сума от 80 000 лв. допълнително още 20 000 лв. - застрахователно обезщетение за претърпените от ищцата неимуществени вреди, изразяващи се в болки и страдания от причинените й травматични увреждания при пътно-транспортно произшествие /ПТП/, настъпило на 29.06.2019г. в [населено място], ведно със законната лихва върху главницата, считано от 18.08.2019г. до окончателното изплащане на сумата; 2/ частта, с която е потвърдено първоинстанционното решение в частта, с която ответникът е осъден да заплати на ищцата сумата над 40 000 лв. до присъдените 80 000 лв. - застрахователно обезщетение за претърпените от ищцата неимуществени вреди, причинени при същото ПТП, ведно със законната лихва, считано от 18.08.2019г. до окончателното изплащане на сумата; 3/ частта, с която на адв. Р. М. е присъдено адвокатско възнаграждение за двете съдебни инстанции в цялост; 4/ частта, с която ответникът е осъден да заплати сумата над 1 600 лв. до 3 200 лв.- държавна такса в полза на Окръжен съд Хасково, както и сумата 1 200 лв. - държавна такса в полза на Апелативен съд Пловдив; 5/ частта, с която е потвърдено първоинстанционното решение в частта, с която предявеният от А. А. А. срещу „Застрахователно акционерно дружество ДаллБогг: Живот и здраве“ АД иск е отхвърлен за разликата над 100 000 лв. до 150 000 лв. със законната лихва, и ищцата е осъдена да заплати на ответника сумата 356 лв., представляваща направени разноски в първоинстанционното съдебно производство. Касационната инстанция е върнала делото на Апелативен съд Пловдив за ново разглеждане от друг състав.</w:t>
        <w:tab/>
        <w:br/>
        <w:tab/>
        <w:t xml:space="preserve"/>
        <w:tab/>
        <w:br/>
        <w:tab/>
        <w:t xml:space="preserve">За да бъде освободено внесеното обезпечение на основание чл. 282, ал. 5 ГПК, е необходимо искът да бъде отхвърлен с влязло в сила решение или производството по делото да бъде прекратено. При посочените данни се налага изводът, че към настоящия момент не са налице предпоставките на чл. 282, ал. 5 ГПК за връщане на „Застрахователно акционерно дружество ДаллБогг: Живот и Здраве“ АД на внесеното обезпечение, тъй като нито искът е отхвърлен с влязло в сила решение, нито производството по делото е прекратено. </w:t>
        <w:tab/>
        <w:br/>
        <w:tab/>
        <w:t xml:space="preserve"/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молбата на „Застрахователно акционерно дружество ДаллБогг: Живот и Здраве“ АД за освобождаване на обезпечението в размер 71 750, 94 лв., внесено по сметка на ВКС, за спиране на изпълнението на решение № 260230 от 15.07.2021г. по в. т. д. № 159/2021г. на Апелативен съд Пловдив, Търговско отделение, 3 състав в обжалваната от застрахователното дружество част.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