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№544/28.03.2023 по ч.гр.д. №1160/2023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w:t>
        <w:tab/>
        <w:br/>
        <w:tab/>
        <w:t xml:space="preserve"/>
        <w:tab/>
        <w:br/>
        <w:tab/>
        <w:t xml:space="preserve">№ 544</w:t>
        <w:tab/>
        <w:br/>
        <w:tab/>
        <w:t xml:space="preserve"/>
        <w:tab/>
        <w:br/>
        <w:tab/>
        <w:t xml:space="preserve">гр.София, 28.03.2023г.</w:t>
        <w:tab/>
        <w:br/>
        <w:tab/>
        <w:t xml:space="preserve"/>
        <w:tab/>
        <w:br/>
        <w:tab/>
        <w:t xml:space="preserve">Върховният касационен съд на Република България, трето гражданско отделение, в закрито заседание на двадесет и осми март две хиляди двадесет и трета година, в състав: </w:t>
        <w:tab/>
        <w:br/>
        <w:tab/>
        <w:t xml:space="preserve"/>
        <w:tab/>
        <w:br/>
        <w:tab/>
        <w:t xml:space="preserve"> ПРЕДСЕДАТЕЛ :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изслуша докладваното от съдия Петкова ч. гр. д.№ 1160/2023г., за да се произнесе, взе предвид следното:</w:t>
        <w:tab/>
        <w:br/>
        <w:tab/>
        <w:t xml:space="preserve"/>
        <w:tab/>
        <w:br/>
        <w:tab/>
        <w:t xml:space="preserve">Производството е по реда на чл. 274, ал. 2 ГПК.</w:t>
        <w:tab/>
        <w:br/>
        <w:tab/>
        <w:t xml:space="preserve"/>
        <w:tab/>
        <w:br/>
        <w:tab/>
        <w:t xml:space="preserve">Образувано е по частна жалба на Р. Ж. Б. срещу определение № 458/17.02.2023г. по ч. гр. д.№ 201/2023г. по описа на Софийски апелативен съд, с което е оставена без уважение молбата му по чл. 95 ГПК за предоставяне на правна помощ чрез процесуално представителство по делото.</w:t>
        <w:tab/>
        <w:br/>
        <w:tab/>
        <w:t xml:space="preserve"/>
        <w:tab/>
        <w:br/>
        <w:tab/>
        <w:t xml:space="preserve">Жалбоподателят иска отмяна на определението и постановяване на ново, с което му бъде предоставена правна помощ чрез процесуално представителство, което да бъде осъществено от конкретно посочен адвокат. Твърди, че съдът не е съобразил, че пълномощията от адв. П., която го е представлявала в първоинстанционното производство, са оттеглени и то поради обстоятелството, че не е разполагал със средства за заплащане на адвокатския й хонорар. Заявява, че липсата на средства е установима от представената по делото декларация по чл. 83, ал. 2 ГПК и доказателствата за декларираните обстоятелства.</w:t>
        <w:tab/>
        <w:br/>
        <w:tab/>
        <w:t xml:space="preserve"/>
        <w:tab/>
        <w:br/>
        <w:tab/>
        <w:t xml:space="preserve">Настоящият състав на ВКС, като съобрази доводите на жалбоподателя и данните по делото, приема следното:</w:t>
        <w:tab/>
        <w:br/>
        <w:tab/>
        <w:t xml:space="preserve"/>
        <w:tab/>
        <w:br/>
        <w:tab/>
        <w:t xml:space="preserve">Производството по ч. гр. д.№ 201/2023г. по описа на Софийски апелативен съд е приключило с определение № 321/02.02.2023г., с което е оставена без разглеждане частната жалба на Р. Б. срещу протоколно определение на СГС от 08.02.2022г., с което е отхвърлено искането му като ищец по делото за събиране на нови доказателства относно компетентността на вещото лице Е. Митев.</w:t>
        <w:tab/>
        <w:br/>
        <w:tab/>
        <w:t xml:space="preserve"/>
        <w:tab/>
        <w:br/>
        <w:tab/>
        <w:t xml:space="preserve">Молбата по чл. 95 ГПК, по която е постановено обжалваното понастоящем определение на САС, е от 13.02.2023г. и с нея е поискано предоставяне на правна помощ чрез процесуално представителство от конкретно посочен адвокат за обжалване на определението от 02.02.2023г. пред ВКС.</w:t>
        <w:tab/>
        <w:br/>
        <w:tab/>
        <w:t xml:space="preserve"/>
        <w:tab/>
        <w:br/>
        <w:tab/>
        <w:t xml:space="preserve">За частна жалба пред ВКС, насочена срещу определението от 02.02.2023г., процесуалното представителство от адвокат не е задължително. </w:t>
        <w:tab/>
        <w:br/>
        <w:tab/>
        <w:t xml:space="preserve"/>
        <w:tab/>
        <w:br/>
        <w:tab/>
        <w:t xml:space="preserve">В случая, независимо от декларацията по чл. 83, ал. 2 ГПК и доказателствата в тази връзка, правна помощ на молителя не следва да бъде предоставена. Този извод следва от разпоредбата на чл. 24, т. 2 от ЗПрП, приложима за казуса. Същата предвижда, че правна помощ чрез процесуално представителство не се предоставя когато претенцията е очевидно неоснователна, необоснована или недопустима. Евентуалното бъдещо искане на жалбоподателя за отмяна на определението на САС от 02.02.2023г. би било очевидно неоснователно, поради което не се следва правна помощ за обжалване на последното.</w:t>
        <w:tab/>
        <w:br/>
        <w:tab/>
        <w:t xml:space="preserve"/>
        <w:tab/>
        <w:br/>
        <w:tab/>
        <w:t xml:space="preserve">Така мотивиран, настоящият състав на ВКС </w:t>
        <w:tab/>
        <w:br/>
        <w:tab/>
        <w:t xml:space="preserve"/>
        <w:tab/>
        <w:br/>
        <w:tab/>
        <w:t xml:space="preserve"> ОПРЕДЕЛИ:</w:t>
        <w:tab/>
        <w:br/>
        <w:tab/>
        <w:t xml:space="preserve"/>
        <w:tab/>
        <w:br/>
        <w:tab/>
        <w:t xml:space="preserve">ОСТАВЯ БЕЗ УВАЖЕНИЕ частната жалба на Р. Ж. Б. срещу определение № 458/17.02.2023г. по ч. гр. д.№ 201/2023г. по описа на Софийски апелативен съд.</w:t>
        <w:tab/>
        <w:br/>
        <w:tab/>
        <w:t xml:space="preserve"/>
        <w:tab/>
        <w:br/>
        <w:tab/>
        <w:t xml:space="preserve"> 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