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№9130/08.07.2020 по адм. д. №12317/2019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вр. с чл. 160, ал. 6 ДОПК. </w:t>
        <w:tab/>
        <w:br/>
        <w:tab/>
        <w:t xml:space="preserve">Образувано е по касационна жалба на "ИВЕНТО" ЕООД, притежаващо ЕИК 175239481, със седалище и адрес на управление в гр. С., бул. "Черни връх", бл. 44, ет. 5, ап. 33, подадена чрез адв. С.В, против Решение № 5128/23.07.2019 г. на Административен съд София - Град, Първо отделение, 18 състав, постановено по адм. д. № 9166 по описа за 2018 г. на този съд. </w:t>
        <w:tab/>
        <w:br/>
        <w:tab/>
        <w:t xml:space="preserve">С решението е отхвърлена жалбата на дружеството срещу РА № Р - 22221017005838 - 091 - 001/02.05.2018 г., издаден от орган по приходите, потвърден с Решение № 1023/16.07.2018 г. на директора на Дирекция "ОДОП" - София при ЦУ на НАП, за непризнат данъчен кредит в размер на 14574, 60 лв. и лихви в размер на 2624, 81 лв. за периодите: м. ноември 2012 г., от м. септември до м. декември 2015 г., м. март, м. юли 2016 г., от м. ноември до м. декември 2016 г. и от м. май до м. юни 2017 г., като и за начислен за довнасяне корпоративен данък в размер на 4826, 86 лв., ведно с дължима лихва от 896, 69 лв. за 2012 г., за 2013 г., за 2014 г., за 2015 г. и за 2016 година. В полза на НАП е присъдено юрисконсултско възнаграждение в размер на 1217, 69 лева. Касаторът твърди, че съдебното решение е неправилно по смисъла на чл. 209, т. 3 АПК, т. к. е постановено в нарушение на материалния закон и при съществено нарушение на съдопроизводствени правила. Административният съд не съобразил оплакванията на жалбоподателя за нарушение на чл. 37, ал. 1 ДОПК, поради неизвършени проверки на последващите доставки; Нарушение на основни принципи по чл. 6, ал. 2 ДОПК, т. к. РЛ нямало възможност да упражни правата си в ревизионното производство; Дружеството нямало възможност да прави искания, да се запознае със всички справки; Събрани са доказателства за реалното осъществяване на доставките и са налице условията по чл. 68, ал. 1, т. 1 ЗДДС за приспадане правото на данъчен кредит. Административният съд не обсъдил в съвкупността им всички факти и обстоятелства, изгорирал възможността доставчиците да са използвали лични ресурси. Моли чрез адв.. В за пререшаване на делото. </w:t>
        <w:tab/>
        <w:br/>
        <w:tab/>
        <w:t xml:space="preserve">Ответникът по КЖ - Д "ОДОП" - София при ЦУ на НАП я е оспорил с доводи, поддържани от гл. юрк.. Н. Претендира юрисконсултско възнаграждение. </w:t>
        <w:tab/>
        <w:br/>
        <w:tab/>
        <w:t xml:space="preserve">Представителят на ВАП дава подробно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 и в срок, поради което е процесуално допустима. Разгледана по същество тя е неоснователна. </w:t>
        <w:tab/>
        <w:br/>
        <w:tab/>
        <w:t xml:space="preserve">С оспореният РА, на основание чл. 68, ал. 1, т. 1 и чл. 69, ал. 1, т. 1 ЗДДС не е признато на "ИВЕНТО" ЕООД правото на приспадане на данъчен кредит по фактури, издадени от"АЛЕКС 10" ЕООД, "НАДОМНО" ЕООД, "ИКСПРЕС - С" ЕООД, "АКВАГРАФИКС" ЕООД, "НОВА ПОЩА" ЕООД, "ТЕЛЕ АДВАНС" ЕООД, "КОЛОРИ - 1" ЕООД, "АМКОР" ЕООД, "Е. М. И" ЕООД. Дейността на РЛ е свързана през ревизираните периоди с продуцентска дейност/организиране на публични прояви на живо, продажба и сервиз на сценично, звуково, осветително и друго оборудване. На доставчиците са направени насрещни проверки, за което са съставени протоколи. Предмет на доставките са: "заснемане на мероприятие", "монтаж на озвучителна техника", "печат и разлепване на плакати", "брандиране на сцена и събитие", "покупка на банери и брандиране", "брандинг на събитие", "техническо обезпечаване на събитие", "осигуряване на водещ на събитие", "декорация на събитие", "наем на оборудване за бирфест", "брандиране на шатра и заграждения", "озвучаване на събитие", "осигуряване на шатри и пейки", "заснемане на мероприятие с два броя камери и видеомонтаж", "авансово плащане за организиране на събитие", "плащане съгласно договор". </w:t>
        <w:tab/>
        <w:br/>
        <w:tab/>
        <w:t xml:space="preserve">Съдът много поробно е описал фактите по делото, касаещи отделните доставки и събраните доказателства. Анализирал е констатациите на приходните органи за представяне на фактури, доказателства за плащане и обяснения за последващите доставки. Не е доказана обаче реалността на доставките по чл. 6 и чл. 9 ЗДДС, вследствие на което не е възникнало правото на приспадане на данъчен кредит. Доставчиците не са открити при насрещните проверки, събраните документи не носят информация за наличието на търговска кореспонденция, свързана с посреднически услуги и консултации, а така също служители с каква квалификация, на кой доставчик са участвали пряко в изпълнение на услугите. На основание чл. 26, т. 2 вр. с чл. 10, ал. 1 и ал. 3, чл. 78 ЗКПО е коригиран ФР за периодите 2012 г., 2013 г., 2015 г., 2016 година, с разходите, отчетени по фактурите, издадени от процесните доставчици. </w:t>
        <w:tab/>
        <w:br/>
        <w:tab/>
        <w:t xml:space="preserve">Изслушано е заключение по ССчЕ. Съдът е кредитирал заключението, като обективно, добросъвестно дадено и неоспорено от страните. С него е констатирано, че за сделките са издавани фактури, отразени в счетоводните регистри на "ИВЕНТО" ЕООД. Плащането е по банков път. Съдът е приел за доказано наличието на предпоставката по чл. 71, т. 1 ЗДДС - притежаването на данъчна фактура, издадена от прекия доставчик, но липсват достатъчно доказателства за реално осъществяване на доставките. </w:t>
        <w:tab/>
        <w:br/>
        <w:tab/>
        <w:t xml:space="preserve">Настоящият състав на ВАС, Осмо отделение споделя изложените от административния съд мотиви за недоказана реалност на процесните доставки. В първоинстанционното решение са конкретизирани неяснотите във връзка с осъществяване на твърдяните доставки от преките доставчици. По доставките на рекламни материали не е доказано кой и къде е изработил рекламните материали, с които е брандирано събитието, транспортът до него, калкулирането на цената и съответните разходи на доставчика. Не става ясно кой е направи печатането, разлепването, какво е било рекламното лого. Липсват данни за съдържанието на рекламните банери, за сайтовето в които са били публикувани. Такива данни не могат да се извлекат от процесните фактури и другите събрани документи. Не са използвани специалните знания на вещо лице, което да направи проверка в съответните сайтове. Съдът е установил правилно, че само за доставките от "АЛЕКС 10" ЕООД и по една такава от "КОЛОРИ - 1" са представени приемо - предавателни протоколи. В тях обаче, не са отбелязани данни за конкретната дейност, за цената на услугите. Освен това, протоколите следва да се преценяват в съвкупност с останалите доказателства, поради което законосъобразно е счетено, че същите не доказват в съвкупност реалността на доставките. Вярно е, че материално - техническата и кадрова обезпеченост на доставките сама по себе си не е предпоставка за възникване правото на данъчен кредит. Но по делото трябва да бъде съобразена спецификата на спорните доставки, които не биха могли да бъдат извършени от всяко лице и без наличието на каквито и да било материални ресурси. Няма как да бъде озвучено дадено събитие, ако за тази цел не се използва специалната техника и то от лица, които притежават компетентността да работят с нея по предназначението й. Техниката следва или да е собственост на доставчика или да е наета от друг търговец, за което е логично да съществуват документи. Такива по делото не са събрани. Идентични са съображенията на касационната инстанция относно доставките с предмет "осигуряване водещ на събитие", "декорация на събитие", "заснемане на мероприятие", "наем на оборудване за бирфест". Касационното оплакване, че доставките са реализирани с личен ресурс е несериозно предвид спецификата на различните доставки. Няма доказателства РЛ да е притежавало в патримониума си такава най - различна техника, която да е включена в неговите активи. </w:t>
        <w:tab/>
        <w:br/>
        <w:tab/>
        <w:t xml:space="preserve">Доводите на касатора за нарушени права по време на ревизионното производство са неоснователни. "ИВЕНТО" ЕООД е разполагало с процесуална възможност по време на административното и на съдебното обжалване да ангажира всякакви доказателства, включително да използва експертните знания на вещи лица. </w:t>
        <w:tab/>
        <w:br/>
        <w:tab/>
        <w:t xml:space="preserve">Доколкото процесните фактури не отразяват вярно стопанските операции, правилно е преобразуван ФР за 2012 г., за 2015 г. и за 2016 г., вследствие на което е определен корпоративен данък. В допълнение съставът на ВАС, Осмо отделение установи, че увеличението на ФР на основание чл. 78 ЗКПО със сумата в размер на 1000 лв. за отчетната 2013 г. е в по - малък размер, поради спазване разпоредбата на чл. 155, ал. 8 ДОПК. Касационната инстанция споделя останалите мотиви на административния съд, на основание чл. 221, ал. 2, предложение последно АПК. </w:t>
        <w:tab/>
        <w:br/>
        <w:tab/>
        <w:t xml:space="preserve">Първоинстанционното решение е валидно, допустимо и правилно, поради което следва да бъде оставено в сила. </w:t>
        <w:tab/>
        <w:br/>
        <w:tab/>
        <w:t xml:space="preserve">Разноски: С оглед на резултата по делото и направеното искане от гл. юрк.. Н, в полза на "ОДОП" - София при ЦУ на НАП трябва да бъде присъдено юрисконсултско възнаграждение в размер на 1218 лева за касационното производство.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ОСТАВЯ В СИЛА Решение № 5128/23.07.2019 г. на Административен съд София - Град, Първо отделение, 18 състав, постановено по адм. д. № 9166 по описа за 2018 г. на този съд. </w:t>
        <w:tab/>
        <w:br/>
        <w:tab/>
        <w:t xml:space="preserve">ОСЪЖДА "ИВЕНТО" ЕООД, притежаващо ЕИК 175239481, със седалище и адрес на управление в гр. С., бул. "Черни връх", бл. 44, ет. 5, ап. 33, да заплати на Д "ОДОП" - София при ЦУ на НАП юрисконсултско възнаграждение в размер на 1218 лв.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