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№9141/08.07.2020 по адм. д. №1483/2020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„БТВ Медиа груп“ ЕАД, подадена чрез процесуален представител, срещу решение № 1520 от 13.12.2019 г., постановено по адм. дело № 1110/2019 г. по описа на Административен съд София-област, с което е отхвърлена жалбата на дружеството против Акт за установяване на публично държавно вземане /АУПДВ/ № РД-12-15/15.07.2019 г., издаден от Съвета за електронни медии. В жалбата са изложени съображения, че оспореното решение е неправилно поради нарушение на материалния закон и необосновано - касационни основания по чл. 209, т. 3 АПК. Касаторът поддържа доводи, че след като е упражнил правото си по чл. 8, ал. 4 ТТРТД, уведомявайки СЕМ, че не осъществява дейност по съответното удостоверение за регистрация, то такса не се дължи. Позовава се на Тълкувателно решение № 7/12.11.2015 г. по т. д. № 5/2014 г. на ОСС на I и II колегия на Върховния административен съд. В подкрепа на тезите си развива подробни доводи и иска отмяна на обжалваното решение и вместо него, постановяване на друго, с която оспореният АУПДВ бъде отменен. Претендира присъждане на осъществените разноски. </w:t>
        <w:tab/>
        <w:br/>
        <w:tab/>
        <w:t xml:space="preserve">С касационната жалба е отправено особено искане съдебното производство да бъде спряно и да бъде отправено искане за постановяване на тълкувателно решение по въпроса: „Дължи ли се годишна такса по чл. 102, ал. 3, т. 3, б. „б“ ЗРТ, в случай, че е подадено в срок уведомление по чл. 8, ал. 4 вр. ал. 5 ТТРТД, с което доставчикът е уведомил Съвета за електронни медии за неосъществяване на дейност по регистрирана програма?“ </w:t>
        <w:tab/>
        <w:br/>
        <w:tab/>
        <w:t xml:space="preserve">Ответникът по касационната жалба - Съветът за електронни медии, чрез процесуалния си представител, оспорва касационната жалба като неоснователна и моли за оставяне в сила на първоинстанционното решение като правилно. Изразява становище за отхвърляне на отправеното особено искане.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прие за установено следното: Касационната жалба е депозирана от страна по делото, в срока по АПК, поради което е процесуално допустима. Разгледана по същество тя е неоснователна. </w:t>
        <w:tab/>
        <w:br/>
        <w:tab/>
        <w:t xml:space="preserve">С процесното решение административният съд е отхвърлил жалбата на „БТВ Медиа груп“ ЕАД срещу АУПДВ № РД-12-15/15.07.2019 г., издаден от Съвета за електронни медии, с който на основание чл. 102, ал. 3, т. 3, б „б“ ЗРТ във връзка с чл. 12, т. 2 ТТРТД за периода от 01.01.2018 г. до 31.12.2018 г. на дружеството е определено задължение в размер на 5000 лв., представляващо годишна регистрационна такса за регистрираната телевизионна програма bTV International. Съдът е преценил като неоснователни аргументите на „БТВ Медиа груп“ ЕАД, за недължимост на цитираното вземане поради неосъществяване на дейността по удостоверението и вследствие упражняване правото по чл. 8, ал. 5 ТТРТД. Посочил е, че писмените доказателства по делото безспорно установяват регистрирането на „БТВ Медиа груп“ ЕАД като доставчик на линейна медийна услуга, /телевизионен оператор/, а в публичния регистър е вписана телевизионна програма bTV International, която трябва да се разпространява чрез кабел и сателит. Поради това таксата по чл. 102, ал. 3, т. 3, б. „б“ ЗРТ се дължи от датата на регистрацията до датата на нейното заличаване, а не вследствие неосъществяване на дейността от регистрирания оператор. Съставът на Административен съд София-област се е позовал и на Тълкувателно решение № 7/12.11.2015 г. по т. д. № 5/2014 г. на ВАС. </w:t>
        <w:tab/>
        <w:br/>
        <w:tab/>
        <w:t xml:space="preserve">Настоящият касационен състав преценява обжалваното решение като валидно, допустимо и правилно. </w:t>
        <w:tab/>
        <w:br/>
        <w:tab/>
        <w:t xml:space="preserve">Спорът между страните се концентрира върху материалната законосъобразност на акта и съответствието му с целта на закона. </w:t>
        <w:tab/>
        <w:br/>
        <w:tab/>
        <w:t xml:space="preserve">Разпоредбата на чл. 102, ал. 3, т. 3. б. "а" ЗРТ предвижда, че радио - и телевизионните оператори заплащат годишна такса за надзор върху дейността на лицензирания радио - и телевизионен оператор за спазването на закона и на условията, при които е издадена лицензията. Периодът, за който таксата се дължи, нейният размер, срокът и начинът за заплащането й се определят в приетата от Министерски съвет Тарифа за таксите за радио и телевизионна дейност/ ТТЗРТ/. Съгласно чл. 8, ал. 4 ТТЗРТ, в случаите, когато доставчикът на радиоуслуги/аудио-визуални медийни услуги не осъществява дейност по издадена индивидуална лицензия, той ежегодно, не по-късно от края на март на текущата година, писмено уведомява за това Съвета за електронни медии. В алинея 5 от същата норма е посочено, че доставчиците на радиоуслуги/аудио - визуални медийни услуги, които не осъществяват радио и телевизионна дейност по издадена индивидуална лицензия и са уведомили Съвета за електронни медии по реда на ал. 4, не дължат годишна лицензионна такса. </w:t>
        <w:tab/>
        <w:br/>
        <w:tab/>
        <w:t xml:space="preserve">В чл. 102, ал. 3, т. 3, б. "б" ЗРТ е регламентирано, че радио - и телевизионните оператори заплащат годишна такса за надзор върху дейността на регистрирания радио - и телевизионен оператор за спазване на заявения програмен проект, програмна концепция, програмен профил или програмна схема. </w:t>
        <w:tab/>
        <w:br/>
        <w:tab/>
        <w:t xml:space="preserve">С диспозитивът на Тълкувателно решение № 7 от 12.11.2015 г. на ВАС по т. д. № 5/2014 г., ОСС, І и ІІ колегия са решили, че годишните такси по чл. 102, ал. 3, т. 3, б. „а“ и „б“ от ЗРТ (ЗАКОН ЗА РАДИОТО И ТЕЛЕВИЗИЯТА) за надзор върху дейността на лицензиантите, съответно регистрираните радио - и телевизионни оператори, когато те не са осъществявали такава дейност се дължат, освен когато лицензираният доставчик на радиоуслуги/аудио - визуални медийни услуги е упражнил правата си съгласно условията и в сроковете по чл. 8, ал. 4 и ал. 5 от Тарифа за таксите за радио - и телевизионна дейност, приета с Постановление на Министерския съвет № 108 от 26.04.2011 г., обн., ДВ, бр. 35 от 03.05. 2011 г., в сила от 03.05.2011 година. Съгласно решението по цитираното тълкувателно дело е допустимо едно изключение за лицензирания радио - и телевизионен оператор при неосъществяване на такава дейност - и то когато лицензираният оператор е подал уведомление до СЕМ по реда и при условията на чл. 8, ал. 4 и ал. 5 ТТРТД. За регистрирания радио - и телевизионен оператор, такова изключение не е предвидено. В мотивите на ТР №7 от 12.11.2015 г. на ВАС по т. д. № 5/2014 година е пояснено, че недължимостта на годишната такса за надзор по чл. 102, ал. 3, т. 3, б. "б" ЗРТ е обвързана със заличаване регистрацията на оператора. </w:t>
        <w:tab/>
        <w:br/>
        <w:tab/>
        <w:t xml:space="preserve">"БТВ Медиа груп" ЕАД е регистриран доставчик на линейна медийна услуга (телевизионен оператор) за създаване на телевизионна програма с наименование bTV International, чиято регистрация не е прекратена. Поради това регистрираният доставчик дължи по делото процесната такса по чл. 102, т. 3, б. "б" ЗРТ, независимо, че "БТВ Медиа груп" ЕАД е подало до СЕМ уведомление по чл. 8, ал. 4 и ал. 5 от Тарифа за таксите за радио - и телевизионна дейност, (така е прието и в Решение №13989/21.10.2019 г. на ВАС - Петчленен състав, Първа колегия, по адм. д. №9299/2019 г.). </w:t>
        <w:tab/>
        <w:br/>
        <w:tab/>
        <w:t xml:space="preserve">Особеното искане за спиране на съдебното производство и за отправяне на искане за постановяване на тълкувателно решение по въпроса: „Дължи ли се годишна такса по чл. 102, ал. 3, т. 3, б. „б“ ЗРТ, в случай, че е подадено в срок уведомление по чл. 8, ал. 4 вр. ал. 5 ТТРТД, с което доставчикът е уведомил Съвета за електронни медии за неосъществяване на дейност по регистриран програма?“, според настоящият състав на ВАС, Осмо отделение, е неоснователно. </w:t>
        <w:tab/>
        <w:br/>
        <w:tab/>
        <w:t xml:space="preserve">Диспозитивът на Тълкувателно решение № 7 от 12.11.2015 г. на ВАС по т. д. № 5/2014 г., ОСС, І и ІІ колегия съдържа произнасяне относно дължимостта от регистрираните и лицензираните доставчици на таксите по чл. 102, ал. 3, т. 3, б. "а" и "б" ЗРТ. Общото събрание на съдиите от I и II колегии във ВАС се е произнесло, че тези годишни такси за надзор върху дейността на лицензиантите, съответно регистрираните радио - и телевизионни оператори, когато те не са осъществявали такава дейност, се дължат, освен когато лицензираният доставчик на радиоуслуги/аудио - визуални медийни услуги е упражнил правата си съгласно условията и в сроковете по чл. 8, ал. 4 и ал. 5 от Тарифа за таксите за радио - и телевизионна дейност, приета с Постановление на Министерския съвет № 108 от 26.04.2011 г., обн., ДВ, бр. 35 от 03.05. 2011 г., в сила от 03.05.2011 година.“. В контекста на изложеното, съставът на ВАС, Осмо отделение преценява искането за спиране на производството като неоснователно. </w:t>
        <w:tab/>
        <w:br/>
        <w:tab/>
        <w:t xml:space="preserve">По изложените мотиви, настоящият касационен състав счита, че не са доказани от "БТВ Медиа груп" ЕАД основанията по чл. 209, т. 3 АПК, за отмяна на първоинстанционното решение. Същото трябва да бъде оставено в сила. </w:t>
        <w:tab/>
        <w:br/>
        <w:tab/>
        <w:t xml:space="preserve">С оглед на резултата по спора, на основание чл. 143, ал. 4 АПК, във връзка с чл. 78, ал. 8 ГПК, вр. с чл. 37 от ЗПрП (ЗАКОН ЗА ПРАВНАТА ПОМОЩ), вр. с чл. 25 от Наредба за заплащането на правната помощ, в полза на ответника по касация трябва да се присъдят разноски за касационното производство в размер на 100 лева. </w:t>
        <w:tab/>
        <w:br/>
        <w:tab/>
        <w:t xml:space="preserve">Водим от гореизложеното и в същия смисъл, Върховният административен съд, състав на Осмо отделениеРЕШИ: </w:t>
        <w:tab/>
        <w:br/>
        <w:tab/>
        <w:t xml:space="preserve">О. Б. У. искането на „БТВ Медиа груп“ ЕАД за спиране на съдебното производство и за отправяне на искане за постановяване на тълкувателно решение по въпроса: „Дължи ли се годишна такса по чл. 102, ал. 3, т. 3, б. „б“ ЗРТ, в случай, че е подадено в срок уведомление по чл. 8, ал. 4 вр. ал. 5 ТТРТД, с което доставчикът е уведомил Съвета за електронни медии за неосъществяване на дейност по регистриран програма?“ </w:t>
        <w:tab/>
        <w:br/>
        <w:tab/>
        <w:t xml:space="preserve">ОСТАВЯ В СИЛА решение № 1520 от 13.12.2019 г., постановено по адм. дело № 1110/2019 г. по описа на Административен съд София - област. </w:t>
        <w:tab/>
        <w:br/>
        <w:tab/>
        <w:t xml:space="preserve">ОСЪЖДА „БТВ Медиа груп“ ЕАД, с ЕИК 130081393, със седалище и адрес на управление гр. С., р - н "Триадица", пл. България, №1, Административна сграда на НДК, ет. 11, да заплати на Съвета за електронни медии, гр. С., бул. "Шипченски проход", №69, сумата в размер на 100 лв., представляваща разноски за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