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№45/23.01.2013 по гр. д. №551/2012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ПРЕДСЕДАТЕЛ: КРАСИМИР ВЛАХОВ</w:t>
        <w:tab/>
        <w:br/>
        <w:tab/>
        <w:t xml:space="preserve"> </w:t>
        <w:tab/>
        <w:br/>
        <w:tab/>
        <w:t xml:space="preserve"> ЧЛЕНОВЕ:СВЕТЛАНА КАЛИНОВА </w:t>
        <w:tab/>
        <w:br/>
        <w:tab/>
        <w:t xml:space="preserve"> </w:t>
        <w:tab/>
        <w:br/>
        <w:tab/>
        <w:t xml:space="preserve"> ЗОЯ АТАНАСОВА</w:t>
        <w:tab/>
        <w:br/>
        <w:tab/>
        <w:t xml:space="preserve"> </w:t>
        <w:tab/>
        <w:br/>
        <w:tab/>
        <w:t xml:space="preserve">като разгледа докладваното от съдия </w:t>
        <w:tab/>
        <w:br/>
        <w:tab/>
        <w:t xml:space="preserve"> </w:t>
        <w:tab/>
        <w:br/>
        <w:tab/>
        <w:t xml:space="preserve">З. Атанасова</w:t>
        <w:tab/>
        <w:br/>
        <w:tab/>
        <w:t xml:space="preserve"> </w:t>
        <w:tab/>
        <w:br/>
        <w:tab/>
        <w:t xml:space="preserve">гр. д. №</w:t>
        <w:tab/>
        <w:br/>
        <w:tab/>
        <w:t xml:space="preserve"> </w:t>
        <w:tab/>
        <w:br/>
        <w:tab/>
        <w:t xml:space="preserve"> 551 </w:t>
        <w:tab/>
        <w:br/>
        <w:tab/>
        <w:t xml:space="preserve"> </w:t>
        <w:tab/>
        <w:br/>
        <w:tab/>
        <w:t xml:space="preserve">по описа за 2012</w:t>
        <w:tab/>
        <w:br/>
        <w:tab/>
        <w:t xml:space="preserve"/>
        <w:tab/>
        <w:br/>
        <w:tab/>
        <w:t xml:space="preserve">година, за да се произнесе взе предвид следното:</w:t>
        <w:tab/>
        <w:br/>
        <w:tab/>
        <w:t xml:space="preserve"> </w:t>
        <w:tab/>
        <w:br/>
        <w:tab/>
        <w:t xml:space="preserve">Производството по делото е по реда на чл. 274, ал. 2 ГПК.</w:t>
        <w:tab/>
        <w:br/>
        <w:tab/>
        <w:t xml:space="preserve"> </w:t>
        <w:tab/>
        <w:br/>
        <w:tab/>
        <w:t xml:space="preserve">Образувано е по подадена частна жалба от ответницата Д. М. Н. против определение от 12.07.2012 г. по в. гр. дело № 13858/2011 г. на Софийски градски съд, с което е върната въззивна жалба вх. № 1029430/04.07.2011 г. срещу решение от 20.05.2011 г. по гр. дело № 15140/2010 г. на Софийски районен съд на Д. М. Н.. Жалбоподателката мотивира доводи за неправилност на обжалваното определение – нарушение на материалния и процесуален закон. Иска отмяна и връщане на делото на въззивния съд за разглеждане на подадената въззивна жалба по същество.</w:t>
        <w:tab/>
        <w:br/>
        <w:tab/>
        <w:t xml:space="preserve"> </w:t>
        <w:tab/>
        <w:br/>
        <w:tab/>
        <w:t xml:space="preserve">Ответникът по частната жалба [фирма] не е изразил становище по частната жалба.</w:t>
        <w:tab/>
        <w:br/>
        <w:tab/>
        <w:t xml:space="preserve"> </w:t>
        <w:tab/>
        <w:br/>
        <w:tab/>
        <w:t xml:space="preserve">Третото лице помагач на страната на ответника [фирма] [населено място] не е изразил становище.</w:t>
        <w:tab/>
        <w:br/>
        <w:tab/>
        <w:t xml:space="preserve"> </w:t>
        <w:tab/>
        <w:br/>
        <w:tab/>
        <w:t xml:space="preserve">Върховният касационен съд състав на Второ гражданско отделение намира, че частната жалба е подадена от легитимирана страна, в срока по чл. 275, ал. 1 ГПК и е процесуално допустима. Разгледана по същество е основателна по следните съображения:</w:t>
        <w:tab/>
        <w:br/>
        <w:tab/>
        <w:t xml:space="preserve"> </w:t>
        <w:tab/>
        <w:br/>
        <w:tab/>
        <w:t xml:space="preserve">С обжалваното определение съдът е приел, че въззивната жалба на Д. Н. против решение от 20.05.2011 г. по гр. дело № 15140/2010 г. на Софийски районен съд следва да се върне, поради неотстранена в срок нередовност на жалбата. В указания от съда срок жалбоподателката не е внесла определена държавна такса в размер на 5.86 лв. по сметка на въззивния съд и не е представила платежен документ, за което са й дадени указания.</w:t>
        <w:tab/>
        <w:br/>
        <w:tab/>
        <w:t xml:space="preserve"> </w:t>
        <w:tab/>
        <w:br/>
        <w:tab/>
        <w:t xml:space="preserve">Изводите на съда са неправилни.</w:t>
        <w:tab/>
        <w:br/>
        <w:tab/>
        <w:t xml:space="preserve"> </w:t>
        <w:tab/>
        <w:br/>
        <w:tab/>
        <w:t xml:space="preserve">С решение от 20.05.2011 г. по гр. дело № 15140/2010 г. на Софийски районен съд е признато за установено по предявените от [фирма] [населено място] срещу Д. М. П. искове дължимостта на сума за топлинна енергия – 3281.58 лв. главница за периода ноември 2005 г. – април 2009 г., 959.95 лв. лихва за забава за периода от 01.01.2006 г. до 30.11.2009 г., ведно със законната лихва от 19.01.2010 г. до окончателното изплащане на главницата.</w:t>
        <w:tab/>
        <w:br/>
        <w:tab/>
        <w:t xml:space="preserve"> </w:t>
        <w:tab/>
        <w:br/>
        <w:tab/>
        <w:t xml:space="preserve">Срещу посоченото решение ответницата Д. М. сега с фамилно име Н. е подала въззивна жалба вх. № 1029430/04.07.2011 г. Видно от приложеното към жалбата платежно нареждане жалбоподателката е внесла държавна такса по сметка на Софийски градски съд 15 лв. С разпореждане от 07.07.2011 г. съдът е указал на жалбоподателката да внесе още 69.77 лв. държавна такса в едноседмичен срок от съобщението. Това указание жалбоподателката е изпълнила в указания от съда срок.</w:t>
        <w:tab/>
        <w:br/>
        <w:tab/>
        <w:t xml:space="preserve"> </w:t>
        <w:tab/>
        <w:br/>
        <w:tab/>
        <w:t xml:space="preserve">Предявените обективно съединени установителни искове срещу жалбоподателката са оценяеми и са с цена – 3 281.58 лв. главница, представляваща стойност на незаплатена топлинна енергия и 956.95 лв. лихва за забавено плащане на посочената главница или общо цената исковете е 4 238.53 лв. С решението на първоинстанционния съд исковете са уважени както следва – за сумата 3281.58 лв. главница – дължима сума за топлинна енергия за периода ноември 2005 г. – април 2009 г., сумата 959.95 лв. лихва за забава за периода от 01.01.2006 г. до 30.11.2009 г., вместо поисканата сума 956.95 лв., заедно със законната лихва от 19.01.2010 г. до изплащане на главницата. Искът е предявен на 30.03.2010 г.</w:t>
        <w:tab/>
        <w:br/>
        <w:tab/>
        <w:t xml:space="preserve"> </w:t>
        <w:tab/>
        <w:br/>
        <w:tab/>
        <w:t xml:space="preserve"> Съгласно разпоредбите на чл. 18, ал. 1 от Тарифата за държавните такси, които се събират от съдилищата по Гражданския процесуален кодекс при обжалване пред въззивна инстанция се събира такса в размер на 50 на сто от таксата, дължима за първоинстанционното производство върху обжалваемия интерес. Като взема предвид посочените разпоредби и обжалваемия интерес, който в случая се определя от цената на всеки от предявените, съответно уважени искове с първоинстанционното решение съдът намира, че дължимата държавна такса по подадената въззивна жалба е в общ размер – 86.16 лв. Съдът определя същата както следва - 2% върху сумата 3281.58 лв. главница, 2% върху сумата 959.95 лв. лихва за забава и 2% върху приетата за дължима законна лихва върху главницата 3281.58 лв. за времето от 19.01.2010 г. до предявяване на иска – 30.03.2010 г./. </w:t>
        <w:tab/>
        <w:br/>
        <w:tab/>
        <w:t xml:space="preserve"> </w:t>
        <w:tab/>
        <w:br/>
        <w:tab/>
        <w:t xml:space="preserve">Жалбоподателката-ответник е внесла първоначално държавна такса 15 лв., а впоследствие и определените от съда 69.77 лв. Неправилно въззивният съд е определил жалбоподателката да внесе допълнително още 5.86 лв. държавна такса по подадената въззивна жалба, за което последната е оставена без движение, тъй като не се дължи такса в този размер. Разликата между внесената държавна такса от 84.77 лв. и дължима такса от 86.16 лв. е 1.39 лв. С оглед на това неправилно съдът е определил дължима държавна такса от жалбоподателката в размер на още 5.86 лв. и е върнал въззивната жалба, поради неизпълнение на даденото указание на осн. чл. 262, ал. 2, т. 2 ГПК.</w:t>
        <w:tab/>
        <w:br/>
        <w:tab/>
        <w:t xml:space="preserve"> </w:t>
        <w:tab/>
        <w:br/>
        <w:tab/>
        <w:t xml:space="preserve">Като взема предвид изложеното съдът намира, че обжалваното определение следва да се отмени и делото да се върне на въззивния съд за продължаване на процесуалните действия по подадената въззивна жалба от Д. М. Н..</w:t>
        <w:tab/>
        <w:br/>
        <w:tab/>
        <w:t xml:space="preserve"> </w:t>
        <w:tab/>
        <w:br/>
        <w:tab/>
        <w:t xml:space="preserve">По изложените съображения Върховният касационен съд, състав на II г. о </w:t>
        <w:tab/>
        <w:br/>
        <w:tab/>
        <w:t xml:space="preserve"> </w:t>
        <w:tab/>
        <w:br/>
        <w:tab/>
        <w:t xml:space="preserve"> ОПРЕДЕЛИ: </w:t>
        <w:tab/>
        <w:br/>
        <w:tab/>
        <w:t xml:space="preserve"> </w:t>
        <w:tab/>
        <w:br/>
        <w:tab/>
        <w:t xml:space="preserve">Отменя </w:t>
        <w:tab/>
        <w:br/>
        <w:tab/>
        <w:t xml:space="preserve"> </w:t>
        <w:tab/>
        <w:br/>
        <w:tab/>
        <w:t xml:space="preserve">определение от 12.07.2012 г. по в. гр. дело № 13858/2011 г. на Софийски градски съд, с което е върната въззивна жалба вх. № 1029430/04.07.2011 г. срещу решение от 20.05.2011 г. по гр. дело № 15140/2010 г. на Софийски районен съд на Д. М. Н. [населено място],[жк], [жилищен адрес].</w:t>
        <w:tab/>
        <w:br/>
        <w:tab/>
        <w:t xml:space="preserve"> </w:t>
        <w:tab/>
        <w:br/>
        <w:tab/>
        <w:t xml:space="preserve">Връща делото на Софийски градски съд за продължаване на процесуалните действия по подадената въззивна жалба вх. № 1029430/04.07.2011 г. срещу решение от 20.05.2011 г. по гр. дело № 15140/2010 г. на Софийски районен съд на Д. М. Н..</w:t>
        <w:tab/>
        <w:br/>
        <w:tab/>
        <w:t xml:space="preserve"> </w:t>
        <w:tab/>
        <w:br/>
        <w:tab/>
        <w:t xml:space="preserve">Определението е окончателно.</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