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№8708/02.07.2020 по адм. д. №2635/2020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Дирекция "Бюро по труда" гр. В. П срещу решение № 248 от 13.12.2019 г., постановено по адм. д. № 342/2019 г. по описа на Административен съд – Шумен. Релевирани са оплаквания за нарушение на материалния закон и съществени нарушения на съдопроизводствените правила. Иска се отмяна на решението и потвърждаване на оспорения административен акт. </w:t>
        <w:tab/>
        <w:br/>
        <w:tab/>
        <w:t xml:space="preserve">Ответникът – В.И от [населено място], чрез пълномощника си З.К, в отговор от 22.01.2020 г., моли решението да бъде оставено в сила и претендира разноски.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Настоящият тричленен състав на Върховния административен съд намира, че последната е постъпила в предвидения в чл. 211, ал. 1 АПК 14-дневен преклузивен срок. Касационната жалба е подадена е от надлежна страна, за която съдебният акт е неблагоприятен, поради което е процесуално допустима. Разгледана по същество е основателна по следните съображения: </w:t>
        <w:tab/>
        <w:br/>
        <w:tab/>
        <w:t xml:space="preserve">С оспореното решение № 248 от 13.12.2019 г., постановено по адм. д. № 342/2019 г., съставът на Административен съд – Шумен е отменил решение от 26.02.2019 г. на Директора на Дирекция "Бюро по труда" гр. В. П, с което е прекратена регистрацията на В.И от [населено място] като безработен от 3.12.2018 г. Съдът е приел, че административният акт е издаден в нарушение на административнопроизводствените правила и изискванията за форма по чл. 21, ал. 2 ЗНЗ във връзка с чл. 59, ал. 2, т. 4 АПК. Прекратяването на регистрацията е постановено при липса на ясно и мотивирано изложение на фактическите обстоятелства, обуславящи наличието на някоя от хипотезите на чл. 20, ал. 3 и 4 ЗНЗ, които са посочени като правно основание. Направен е окончателният извод, че необсъждането на всеки един от релевантните юридически факти и неизлагането на мотиви досежно наличието му, прави административния акт издаден при липса на фактически основания, които обуславят неговата отмяна. </w:t>
        <w:tab/>
        <w:br/>
        <w:tab/>
        <w:t xml:space="preserve">Касационната инстанция намира тези изводи на първоинстанционния съд за некореспондиращи със съдържанието на административния акт и доказателствата, съдържащи се по административната преписка. </w:t>
        <w:tab/>
        <w:br/>
        <w:tab/>
        <w:t xml:space="preserve">В решение от 26.02.2019 г. на Директора на Дирекция "Бюро по труда" гр. В. П, макар и лаконично, е посочено, че регистрацията на В.И се прекратява, тъй като лицето декларира неверни данни при регистрация в териториалното поделение на Агенцията по заетостта – самоосигуряване към датата на регистрацията. Като правно основание е посочена нормата на чл. 20, ал. 4, т. 8 ЗНЗ. Последната (нова обн. в ДВ, бр. 101 от 2015 г.) е със съдържание, че регистрацията на безработните лица се прекратява и в случаите, когато декларират неверни данни при регистрация в териториалното поделение на Агенцията по заетостта. В случаите, когато лицето е самоосигуряващо се към датата регистрацията, каквото фактическо основание е било прието от административния орган, то са налице предпоставките на чл. 20, ал. 4, т. 8 ЗНЗ. </w:t>
        <w:tab/>
        <w:br/>
        <w:tab/>
        <w:t xml:space="preserve">Подробни мотиви относно фактическите и правни основания се съдържат в решение № 30-03- 10-7372#4 от 20.06.2019 г. на Директора на Дирекция „Регионална служба по заетостта” гр. В., с което е отхвърлена жалбата на В.И срещу решението на Директора на Дирекция "Бюро по труда" гр. В.П.Д хипотетично да бъде прието, че жалбоподателят не е бил наясно относно фактическите и правните основания за прекратяване на регистрацията му като безработно лице, предвид лаконичните мотиви, то с решение № 30-03- 10-7372#4 от 20.06.2019 г. на Директора на Дирекция „Регионална служба по заетостта” гр. В., причините за прекратяване на регистрацията са му били изяснени. В Тълкувателно решение № 16 от 31.03.1975 г. на ОСГК на Върховния съд, което не е загубило своето значение и приложение в съдебната практика, се приема: „Липсата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е потвърдил акта, като е изложил съображения, позволяващи да се провери законосъобразността му при обжалването по съдебен ред”. </w:t>
        <w:tab/>
        <w:br/>
        <w:tab/>
        <w:t xml:space="preserve">Освен това съдът не е съобразил, че от данните по административната преписка се установява, че преди оспорения административен акт, е било проведено производство по възобновяване по чл. 103 АПК и издаденото решение № 30-03-10-7372#1 от 14.02.2019 г. на Директора на Дирекция „Регионална служба по заетостта” гр. В. не е било оспорено от Иванов и представлява влязъл в сила административен акт. В цитираното решение, което е връчено на жалбоподателя, е посочено за какви данни става дума. След това решение административното производство е възобновено при условията на чл. 103, ал. 4 АПК и е издадено процесното решение на Директора на Дирекция "Бюро по труда" гр. В. П. </w:t>
        <w:tab/>
        <w:br/>
        <w:tab/>
        <w:t xml:space="preserve">Предвид изложеното не може да бъде прието, че поради липса на мотиви е било нарушено правото на защита на Иванов в хода на проведеното административно производство. </w:t>
        <w:tab/>
        <w:br/>
        <w:tab/>
        <w:t xml:space="preserve">При възобновяване на административното производство по повод регистрацията пред „Бюро по труда” от 3.12.2018 г., от лицето е изискано с писмо рег. № 30-03-10-7372#4 от 15.02.2019 г. да представи справка от НАП за спиране или прекратяване на осигуряването си, както и за прекратяване на трудовия договор с „Берис” ООД. С писмо вх. рег. № 30-03-10-7372#5 от 25.02.2019 г., Иванов е депозирал пред административния орган данни, от които се установява, че е бил самоосигуряващо се лице от 12.04.2004 г. до 14.02.2019 г. и едва на 21.02.2019 г. е подал декларация за прекратяване на дейността си. При това фактическо положение към датата 3.12.2018 г., когато е регистриран, заявителят не е доказал, че е бил "безработен" по смисъла на § 1, т. 1 от Допълнителната разпоредба на ЗНЗ (ЗАКОН ЗА НАСЪРЧАВАНЕ НА ЗАЕТОСТТА), т. е. да е лице, регистрирано в дирекция "Бюро по труда", което не работи. </w:t>
        <w:tab/>
        <w:br/>
        <w:tab/>
        <w:t xml:space="preserve">Съгласно чл. 103, ал. 4 АПК, ако искането за възобновяване е основателно, производството се възобновява по реда на Глава пета АПК именувана „Издаване на административни актове”. Съгласно чл. 36, ал. 2 АПК страните оказват съдействие на органа при събиране на доказателства. Те са длъжни да представят доказателства, които се намират при тях и не се намират при административния орган. </w:t>
        <w:tab/>
        <w:br/>
        <w:tab/>
        <w:t xml:space="preserve">В съдебната фаза на процеса Иванов представя три броя заявления за обявяване на декларация по чл. 38, ал. 9, т. 2 ЗСчет., които се отнасят до три търговски дружества - „Берис” ООД, „Малина” ЕООД и „Берриес” ООД, за които не се спори, че са регистрирани от него. Цитираните заявления са само със заглавни страници и не установяват съдържанието им. Липсват данни кога са регистрирани дружествата, заличени ли са в Търговския регистър или не, както и каква е връзката между дейността им и регистрацията на Иванов като земеделски стопанин в предходни периоди от време, за което е удостоверението от 13.11.2019 г. на ОД „Земеделие” - Шумен. Видно от представената справка за статуса на социалното осигуряване на жалбоподателя, причините за липсата на данни в РОЛ могат да бъдат различни. </w:t>
        <w:tab/>
        <w:br/>
        <w:tab/>
        <w:t xml:space="preserve">Съгласно чл. 154, ал. 1 ГПК във връзка с чл. 144 АПК, всяка страна е длъжна да установи фактите, на които основава своите искания и възражения. Посочените по-горе в тези мотиви писмени доказателства, представени от жалбоподателя пред първоинстанционния съд не доказват, че към момента на регистрацията му като безработно лице - 3.12.2018 г., той не е осъществявал стопанска дейност, за която е подлежал на осигуряване. </w:t>
        <w:tab/>
        <w:br/>
        <w:tab/>
        <w:t xml:space="preserve">Казаното означава, че Иванов не е опровергал наличието на хипотезата на чл. 20, ал. 4, т. 8 ЗНЗ, а именно че при регистрацията си е декларирал неверни данни относно статуса си на безработно лице, което води до прекратяване на регистрацията му при условията на тази правна норма. </w:t>
        <w:tab/>
        <w:br/>
        <w:tab/>
        <w:t xml:space="preserve">По изложените съображения се приема, че оспореният административен акт не страда от отменителните основания по чл. 146 АПК и подадената срещу него жалба е неоснователна, поради което следва да бъде отхвърлена. </w:t>
        <w:tab/>
        <w:br/>
        <w:tab/>
        <w:t xml:space="preserve">Стигайки до различни фактически и правни изводи, първоинстанционният съд е постановил решението си в противоречие с материалния закон и събраните по делото доказателства. Ето защо същото следва да бъде отменено и вместо него, да бъде постановено ново решение по съществото на спора в посочения смисъл. </w:t>
        <w:tab/>
        <w:br/>
        <w:tab/>
        <w:t xml:space="preserve">Касационният жалбоподател не претендира разноски, а с оглед изхода по спора такива не се дължат на ответника. </w:t>
        <w:tab/>
        <w:br/>
        <w:tab/>
        <w:t xml:space="preserve">Водим от горното и на основание чл. 222 АПК, Върховният административен съд, шесто отделение,РЕШИ:</w:t>
        <w:tab/>
        <w:br/>
        <w:tab/>
        <w:t xml:space="preserve">ОТМЕНЯ решение № 248 от 13.12.2019 г., постановено по адм. д. № 342/2019 г. по описа на Административен съд – Шумен И В. Н. П.: </w:t>
        <w:tab/>
        <w:br/>
        <w:tab/>
        <w:t xml:space="preserve">ОТХВЪРЛЯ жалбата на В.И от [населено място] против решение от 26.02.2019 г. на Директора на Дирекция "Бюро по труда" гр. В. П, потвърдено с решение № 30-03-10-7372#4 от 20.06.2019 г. на Директора на Дирекция „Регионална служба по заетостта” гр. В..РЕШЕНИЕТО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