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№4230/26.09.2024 по ч.гр.д. №3390/2024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~ 3 ~О П Р Е Д Е Л Е Н И Е</w:t>
        <w:tab/>
        <w:br/>
        <w:tab/>
        <w:t xml:space="preserve"/>
        <w:tab/>
        <w:br/>
        <w:tab/>
        <w:t xml:space="preserve"> № 4230</w:t>
        <w:tab/>
        <w:br/>
        <w:tab/>
        <w:t xml:space="preserve"/>
        <w:tab/>
        <w:br/>
        <w:tab/>
        <w:t xml:space="preserve">гр. София, 26.09.2024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двадесет и шести септември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Д. Драгнев ч. гр. д.№3390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на „Вишна Арт“ ООД срещу определение № 2078 от 25.04.2024 г. по ч. гр. д.№168 по описа за 2024 г. на Върховния касационен съд, ГК, Четвърто отделение, в частта, с която е оставена без разглеждане частната касационна жалба на дружеството срещу определение № 2143 от 22.08.2023 г. по гр. д. № 2014 по описа за 2014 г. на Софийския апелативен съд за спиране на делото до приключване на т. д. № 2790/2021 г. на Софийския градски съд, като производството в тази част е прекратено. </w:t>
        <w:tab/>
        <w:br/>
        <w:tab/>
        <w:t xml:space="preserve"/>
        <w:tab/>
        <w:br/>
        <w:tab/>
        <w:t xml:space="preserve">Частният жалбоподател счита, че в обжалваната част определението е неправилно, поради което моли да бъде отменено и делото да бъде върнато на състава на ВКС за произнасяне по съществото на частната жалба.</w:t>
        <w:tab/>
        <w:br/>
        <w:tab/>
        <w:t xml:space="preserve"/>
        <w:tab/>
        <w:br/>
        <w:tab/>
        <w:t xml:space="preserve">В. П. застъпва становището, че частната жалба е неоснователна, поради което моли тя да бъде оставена без уважение.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становищата на страните и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срок срещу подлежащо на обжалване преграждащо определение, поради което е допустима, но разгледана по същество е неоснователна. Дружеството е обжалвало пред Върховния касационен съд определение № 2143 от 22.08.2023 г. по гр. д. № 2014 по описа на Софийския апелативен съд, трети търговски състав, в частта, с която е оставено без уважение искането за спиране на производството по делото до приключване на т. д. № 2790 по описа за 2021 г. на Софийския градски съд, ТО, 26 състав. За разлика от определенията, с които производството се спира, определенията, с които искането за спиране е оставено без уважение, не преграждат по-нататъшното развитие на делото, поради което не подлежат на обжалване на основание чл.274, ал.1, т.1 от ГПК. Тяхното обжалване не е предвидено изрично в закона, следователно не е налице и хипотезата на чл.274, ал.1, т.1 от ГПК. Ето защо тези определения са необжалваеми и подлежат на инстанционен контрол при обжалване на окончателния акт. В този смисъл е трайната практика на ВКС, съдържаща се в цитираните от състава на ВКС определения № 602 от 23.10.2009 г. по ч. гр. д. № 293/2009 г. на I ГО, № 575 от 30.10.2009 г. по ч. гр. д. № 584/2009 г. на III ГО, № 23 от 15.01.2010 г. по ч. гр. д. № 482/2009 г. на II ГО и много други. Аргументите, изложени в частната касационна жалба са неотносими към спорния въпрос, тъй като се отнасят до същността на спора относно представителната власт на С. М., а не до допустимостта на обжалвания акт. </w:t>
        <w:tab/>
        <w:br/>
        <w:tab/>
        <w:t xml:space="preserve"/>
        <w:tab/>
        <w:br/>
        <w:tab/>
        <w:t xml:space="preserve">По тези съображения настоящата инстанция приема, че определението на ВКС в обжалваната част, с което е оставена без разглеждане частната жалба срещу определението на въззивния съд за отказ делото да се спре, като производството по тази частна жалба е прекратено, е законосъобразно и трябва да бъде потвърдено.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ПОТВЪРЖДАВА определение № 2078 от 25.04.2024 г. по ч. гр. д.№168 по описа за 2024 г. на Върховния касационен съд, ГК, Четвърто отделение, в частта, с която е оставена без разглеждане частната касационна жалба на „Вишна Арт“ ООД срещу определение № 2143 от 22.08.2023 г. по гр. д. № 2014 по описа за 2014 г. на Софийския апелативен съд за спиране на делото до приключване на т. д. № 2790/2021 г. на Софийския градски съд, като производството в тази част е прекратено.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