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№4868/20.04.2017 по адм. д. №11002/2016 на ВАС, докладвано от съдия Сибила Симеонова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глава дванадесета от Административнопроцесуалния кодекс /АПК/ във връзка с чл. 10, ал. 6 от ЗСПД (ЗАКОН ЗА СЕМЕЙНИ ПОМОЩИ ЗА ДЕЦА) /ЗСПД/. </w:t>
        <w:tab/>
        <w:br/>
        <w:tab/>
        <w:t xml:space="preserve">Образувано е по касационна жалба на директора на дирекция “Социално подпомагане” – гр. П. срещу решение 1373/06.07.2016г., постановено по адм. дело № 643/2016г. по описа на Административен съд – Пловдив. Посочените в жалбата пороци въвеждат касационно основание по чл. 209, т. 3, предл. 2 АПК - неправилност поради съществено нарушение на съдопроизводствените правила. Иска се отмяна на оспореното съдебно решение и постановяване на друго по същество на спора, с което да се отхвърли жалбата срещу индивидуалния административен акт. </w:t>
        <w:tab/>
        <w:br/>
        <w:tab/>
        <w:t xml:space="preserve">Ответната в производството страна – Г. Н. Н., оспорва основателността на касационната жалба. Намира първоинстанционното решение за правилно и законосъобразно и иска оставянето му в сила. </w:t>
        <w:tab/>
        <w:br/>
        <w:tab/>
        <w:t xml:space="preserve">Прокурорът от Върховна административна прокуратура дава мотивирано заключение за допустимост, но неоснователност на касационната жалба. Намира първоинстанционното решение за правилно и законосъобразно и счита, че следва да бъде оставено в сила. </w:t>
        <w:tab/>
        <w:br/>
        <w:tab/>
        <w:t xml:space="preserve">Върховният административен съд - шесто отделение, намира касационната жалба за процесуално допустима, като подадена в преклузивния 14-дневен срок по чл. 211, ал. 1 от АПК от страна с правен интерес по смисъла на чл. 210, ал. 1 от АПК, за която решението е неблагоприятно, срещу подлежащ на касационно оспорване съдебен акт. </w:t>
        <w:tab/>
        <w:br/>
        <w:tab/>
        <w:t xml:space="preserve">Разгледана по същество касационната жалба е неоснователна. </w:t>
        <w:tab/>
        <w:br/>
        <w:tab/>
        <w:t xml:space="preserve">С обжалвания съдебен акт, предмет на касационен контрол за законосъобразност, първоинстанционният съд отменя заповед № С-06-1309 от 11.06.2015 г., подписана “ЗА” Директор ДСП – Пловдив, потвърдена с Решение № РД-01127/02.07.2015 година на Директора на РДСП-Пловдив, с която на Г. Н. Н., за детето И. К. А. е отпусната месечна помощ по чл. 8д от ЗСПД, в размер на 240 лева, считано от 01.04.2015г. в частта, относно определения начален момент за отпускане на помощта, като незаконосъобразна. Изпраща преписката на административния орган за ново произнасяне по подадената от Г. Н. Н., като майка и законен представител на малолетното дете И. К. А. от [населено място] молба – декларация с вх.№ С – 06-1309/23.04.2015г., съобразно указанията по тълкуването и прилагането на закона, дадени в мотивите на решението. </w:t>
        <w:tab/>
        <w:br/>
        <w:tab/>
        <w:t xml:space="preserve">Спор по фактите между страните няма. Спорът в казуса касае правилното приложение на материалния закон, като се концентрира на въпроса относно началния момент, от който следва да се изплаща помощта по чл. 8д ЗСПД. </w:t>
        <w:tab/>
        <w:br/>
        <w:tab/>
        <w:t xml:space="preserve">След анализ на относимата правна уредба, решаващият съд извежда, че право на месечна добавка за деца с трайни увреждания до 18-годишна възраст и до завършване на средното образование, но не по-късно от 20-годишна възраст, имат родители, когато отглеждат деца с трайни увреждания - чл. 8д, ал. 1, т. 1 от ЗСПД. Правото на тази добавка се предоставя независимо от дохода на семейството - чл. 7, ал. 8 от ЗСПД. Според разпоредбата на чл. 24а, ал. 6, изр. 1-во от Правилник за приложение на ЗСПД (ЗАКОН ЗА СЕМЕЙНИ ПОМОЩИ ЗА ДЕЦА) /ППЗСПД/, в редакцията към момента на постановяване на обжалвания индвидидуален административен акт – ДВ, бр. 55 от 2014 г., в сила от 4.07.2014 г., месечната добавка за дете с трайно увреждане се отпуска от 1-во число на месеца, през който е определена датата на инвалидността в експертното решение на ТЕЛК/НЕЛК, но не повече от 3 години назад, ако молба-декларация е подадена в 3-месечен срок от датата на решението. </w:t>
        <w:tab/>
        <w:br/>
        <w:tab/>
        <w:t xml:space="preserve">Съотнасяйки релевантната правна уредба към установената фактическа обстановка, първоинстанционният съд приема, че в случая ЕР на ТЕЛК е влязло в сила на 04.03.2015г., а заявлението-декларация по чл. 8д ЗСПД е входирано в Дирекция „СП” – гр. П. на 23.04.2015 г. и се включва в 3-годишния срок по чл. 24а, ал. 6, изр. 1-во ППЗСПД. Молбата-декларация за отпускане на помощта е подадена в 3-месечния срок пак по чл. 24а, ал. 6, изр. 1-во ППЗСПД. Предвид горното е обоснован извод за съответствие на искането на майката за отпускане на помощта с правилото по чл. 24а, ал. 6, изр. 1-во ППЗСПД. </w:t>
        <w:tab/>
        <w:br/>
        <w:tab/>
        <w:t xml:space="preserve">В заключение е прието, че смисълът и целта на законодателя е да подпомогне родителите на дете, което е с установени трайни увреждания за неговото адекватно и пълноценно отглеждане, осигуряване на необходимата грижа с оглед спецификата на увреждането и индивидуалните нужди на детето. Реалната помощ е необходима, полезна и целесъобразна, когато е своевременна, а тя е такава, когато е предоставена от момента, в който е настъпило трайното увреждане - това е житейската и правната логика и справедливост. А съгласно разпоредбите на НМЕ, съответните ТЕЛК и НЕЛК, определят момента, от който е настъпила трайната неработоспособност. </w:t>
        <w:tab/>
        <w:br/>
        <w:tab/>
        <w:t xml:space="preserve">Върховният административен съд – шесто отделение намира постановеното от него решение за валидно, допустимо и правилно. </w:t>
        <w:tab/>
        <w:br/>
        <w:tab/>
        <w:t xml:space="preserve">Решаващият съд е изпълнил задължението си по чл. 168 АПК като е извършил съответния съдебен контрол на оспореното решение по критериите, посочени в чл. 146 АПК и установил правнорелевантните за спора фактически обстоятелства. Съдът е преценил всички събрани по делото доказателства поотделно и в тяхната съвкупност, включително и указанията на петчленния състав на ВАС дадени по адм. д.№14735 по описа за 2015г. Направените правни изводи напълно се подкрепят от събраните доказателства и следва да бъдат споделени. </w:t>
        <w:tab/>
        <w:br/>
        <w:tab/>
        <w:t xml:space="preserve">Спорът касае определянето на началния момент, от който се отпускат месечни помощи за деца с трайни увреждания по чл. 7, ал. 8 ЗСПД (ред., ДВ, бр. 79 от 2015 г),. Жалбоподателката е поискала да бъде отпусната помощта от 01.02.2014г., тъй като е била подпомагана по реда на чл. 8д от ЗСПД, в срок до 31.01.2014г. Административният орган е приел, че началния момент от който следва да се получава помощта е от 01.04.2015 г. до 30.11.2016 г. </w:t>
        <w:tab/>
        <w:br/>
        <w:tab/>
        <w:t xml:space="preserve">С експертно решение на НЕЛК № 0153 от 04.03.2015 г. /след проведено оспорване на решението на ТЕЛК/ е установена дата на инвалидизация от 20.05.2010 г. и е определен срок до 01.11.2016 г. за две години, с оценка – 70% - вид и степен на увреждане с чужда помощ. Забавянето на освидетелстването не може да има за последица лишаване на детето от месечната добавка, защото, ако още с първото си решение ТЕЛК бе определила 70 % степен на увреждане, каквото като краен резултат определя НЕЛК, то тази добавка щеше да бъде отпусната от 01.02.2014 г. Справедливо е и сега добавката да бъде отпусната от датата, от която щеше да бъде отпусната, ако ЕР на ТЕЛК бе съобразено с медицинските критерии, посочени в решението на НЕЛК, съгласно установената практика на ВАС / Решение № 17310 от 20.12.2013 г. на ВАС по адм. д. № 12694/2013 г., VI о./. </w:t>
        <w:tab/>
        <w:br/>
        <w:tab/>
        <w:t xml:space="preserve">Съгласно чл. 19, ал. 2 ППЗСПД моментът, от който се отпуска месечната помощ за дете с трайно увреждане (по чл. 7, ал. 8 ЗСПД) е обвързан с факта на издаване на експертното решение на ТЕЛК/НЕЛК. От гореизложеното следва да се приеме, че законосъобразно съдът е определил юридическият факт, при наличието на който възниква правото за получаване на "семейни помощи" дата на инвалидизация 20.05.2010г. </w:t>
        <w:tab/>
        <w:br/>
        <w:tab/>
        <w:t xml:space="preserve">В настоящия случай, макар да е имало предходно освидетелстване на детето, с което да са определени първоначална дата на инвалидността, вид и степен на увреждането по смисъла на чл. 61, ал. 2 от Наредба за медицинската експертиза, е налице преосвидетелстване на детето, но в хипотеза на първоначално отпускане на месечна добавка по чл. 8д от ЗСПД, а не възобновяване на такава, след предходно отпадане на основанието за получаването й. </w:t>
        <w:tab/>
        <w:br/>
        <w:tab/>
        <w:t xml:space="preserve">Предвид гореизложеното, правилен е извода на съда, че при подадена молба-декларация в срока по чл. 24а, ал. 6 от ППЗСПД за жалбоподателката са били налице всички определени в закона материалноправни предпоставки за отпускане на месечната добавка на детето, считано от 01.02.2014г. </w:t>
        <w:tab/>
        <w:br/>
        <w:tab/>
        <w:t xml:space="preserve">Неоснователни са възраженията на касатора по отношение приложението на нормата на чл. 8д, ал. 3 ЗСПД. Решаващият съд правилно приема, че нормата на чл. 8д, ал. 3 ЗСПД касае факта на изплащането /респ. получаването/ и в тази насока следва да се възприема „обвързването” с конкретна териториална дирекция по социално подпомагане. При преценката за правото на социална помощ обаче, и когато са установени предпоставките за неговото упражняване, административният орган действа в условията на обвързана компетентност и не може да откаже да го признае при наличие на предпоставките по чл. 8д, ал. 1 ЗСПД, както е сторил в настоящия случай. </w:t>
        <w:tab/>
        <w:br/>
        <w:tab/>
        <w:t xml:space="preserve">Като е отменил оспорения административен акт и е изпратил преписката на административния орган за ново произнасяне съобразно дадените указания, Административен съд - Пловдив е постановил правилно решение. </w:t>
        <w:tab/>
        <w:br/>
        <w:tab/>
        <w:t xml:space="preserve">Тежестта на доказване в процеса е разпределена съобразно доводите и възраженията на страните, като им е дадена възможност да ангажират доказателства в подкрепа на представените становища. Решението е постановено след обсъждане на всички доводи и възражения, направени в хода на съдебния процес, както и на събраните доказателства, като са изложени аргументи, мотивиращи изводите на съдебния състав относно приложимия закон. </w:t>
        <w:tab/>
        <w:br/>
        <w:tab/>
        <w:t xml:space="preserve">С оглед на изложеното настоящият състав намира, че обжалваното решение е правилно, като не са налице сочените касационни основания за неговата отмяна. При направената служебна проверка по реда на чл. 218, ал. 2 от АПК касационната инстанция констатира, че същото е валидно и допустимо, поради което следва да бъде оставено в сила. </w:t>
        <w:tab/>
        <w:br/>
        <w:tab/>
        <w:t xml:space="preserve">Воден от горното и на основание чл. 221, ал. 2, предл. 1-во АПК, Върховният административен съд - шесто отделение,РЕШИ: </w:t>
        <w:tab/>
        <w:br/>
        <w:tab/>
        <w:t xml:space="preserve">ОСТАВЯ В СИЛА решение 1373/06.07.2016г., постановено по адм. дело № 643/2016г. по описа на Административен съд – Пловдив.РЕШЕНИЕТО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