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№3327/15.03.2018 по адм. д. №7167/2015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Предмет на това производство могат да бъдат влезлите във формална законна сила решения, които са неясни или двусмислени и този им порок е обективиран в диспозитива на съдебния акт. На тълкуване подлежат неясните съдебни актове - такива, от чиито мотиви и диспозитив не може да се изведе ясно и недвусмислено формираната и изразена воля на съда по правния спор. Смисълът на тълкуването на едно съдебно решение е да се обезпечи прилагането на правните му последици, включително правилното му изпълнение. В съдебното решение, чието тълкуване се иска, ясно е формулирана волята на съда за неправилност на обжалваното решение на АС-Варна. След като е изчерпан редът за инстанционен контрол, решението влиза в сила и не може чрез института на тълкуването да се постига друг правен резултат, каквато е действителната цел на разглежданото искане. Следователно не е налице неяснота на решението, която да бъде отстранена по тълкувателен път.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228 вр. чл. 251 от Гражданскопроцесуалния кодекс (ГПК), приложим на основание чл. 228 във вр. с чл. 144 АПК. </w:t>
        <w:tab/>
        <w:br/>
        <w:tab/>
        <w:t xml:space="preserve">Образувано е по искане на [фирма], подадено чрез процесуален представител адв.И. за тълкуване на Решение № 10857/18.10.2016г., постановено по адм. д. № 7167/2015г. по описа на ВАС, осмо отделение, поправено с решение №1366/01.02.2017г. и решение №2890/09.03.2017г., с което е отменено Решение № 1017/04.05.2015 г. на Административен съд – гр. В., постановено по адм. д. № 4010/2014 г., в частта, в която е отхвърлена жалбата на [фирма] против РА № 031304439/01.09.2014 г., с който са установени задължения за ДДС в размер на 198 692, 12 лева и съответните лихви във връзка вътреобщностни доставки по фактури за м. 05-м. 07.2008 г., издадени от [фирма], VAT RO [номер] Румъния.. </w:t>
        <w:tab/>
        <w:br/>
        <w:tab/>
        <w:t xml:space="preserve">Твърди се, че постановеното решение е неясно, поради което се иска тълкуването му. </w:t>
        <w:tab/>
        <w:br/>
        <w:tab/>
        <w:t xml:space="preserve">Ответникът - директора на Дирекция „Обжалване и данъчно-осигурителна практика“ – гр. В. при ЦУ на НАП в писмена молба изразява становище за неоснователност на искането за тълкуване на решението на ВАС. </w:t>
        <w:tab/>
        <w:br/>
        <w:tab/>
        <w:t xml:space="preserve">Представителят на Върховна административна прокуратура дава заключение за неоснователност на искането с пр. основание чл. 251 от ГПК. </w:t>
        <w:tab/>
        <w:br/>
        <w:tab/>
        <w:t xml:space="preserve">Върховният административен съд, осмо отделение преценява искането с пр. основание чл. 251 от ГПК като неоснователно. </w:t>
        <w:tab/>
        <w:br/>
        <w:tab/>
        <w:t xml:space="preserve">М. [] иска тълкуване на съдебното решение, като съдът отговори и на формулираните му въпроси, които за молителят имат значение за правилното приложение на мотивите на съдебното решение. </w:t>
        <w:tab/>
        <w:br/>
        <w:tab/>
        <w:t xml:space="preserve">Предмет на това производство могат да бъдат влезлите във формална законна сила решения, които са неясни или двусмислени и този им порок е обективиран в диспозитива на съдебния акт. В този смисъл изрично и уредбата (чл. 251 от ГПК) на разглеждания правен способ за официално авторитетно тълкуване на влезлите в сила съдебни решения, свързан с прилагане на правните последици от постановяването им. </w:t>
        <w:tab/>
        <w:br/>
        <w:tab/>
        <w:t xml:space="preserve">Касационният съд в настоящия си състав намира, че в мотивите на решението, чието тълкуване се иска, са изложени ясни съображения за отмяна на решението на Административен съд – гр. В. в частта, в която е отхвърлена жалбата на [фирма] против РА № 031304439/01.09.2014 г., с който са установени задължения за ДДС в размер на 198 692, 12 лева и съответните лихви във връзка вътреобщностни доставки по фактури за м. 05-м. 07.2008 г., издадени от [фирма], VAT RO [номер] Румъния. </w:t>
        <w:tab/>
        <w:br/>
        <w:tab/>
        <w:t xml:space="preserve">На тълкуване подлежат неясните съдебни актове - такива, от чиито мотиви и диспозитив не може да се изведе ясно и недвусмислено формираната и изразена воля на съда по правния спор. Смисълът на тълкуването на едно съдебно решение е да се обезпечи прилагането на правните му последици, включително правилното му изпълнение. </w:t>
        <w:tab/>
        <w:br/>
        <w:tab/>
        <w:t xml:space="preserve">След като е изчерпан редът за инстанционен контрол, решението влиза в сила и не може чрез института на тълкуването да се постига друг правен резултат, каквато е действителната цел на разглежданото искане. В съдебното решение, чието тълкуване се иска, ясно е формулирана волята на съда за неправилност на обжалваното решение на АС-Варна. Следователно не е налице неяснота на решението, която да бъде отстранена по тълкувателен път. Искането за тълкуване е неоснователно и следва да се отхвърли. </w:t>
        <w:tab/>
        <w:br/>
        <w:tab/>
        <w:t xml:space="preserve">Водим от гореизложеното и на основание чл. 251 от ГПК, Върховният административен съд, състав на Осмо отделение,РЕШИ:</w:t>
        <w:tab/>
        <w:br/>
        <w:tab/>
        <w:t xml:space="preserve">ОТХВЪРЛЯ искането на [фирма], подадено чрез процесуален представител адв.И. за тълкуване на Решение № 10857/18.10.2016г., постановено по адм. д. № 7167/2015г. по описа на ВАС, осмо отделение, поправено с решение №1366/01.02.2017г. и решение №2890/09.03.2017г.Решението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