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№230/21.04.2017 по търг. д. №1826/2016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230</w:t>
        <w:tab/>
        <w:br/>
        <w:tab/>
        <w:t xml:space="preserve"> </w:t>
        <w:tab/>
        <w:br/>
        <w:tab/>
        <w:t xml:space="preserve">гр. София, 21.04.2017 год.ВЪРХОВЕН КАСАЦИОНЕН СЪД на Република България, Търговска колегия, Първо отделение, в закрито заседание на първи декември през две хиляди и шестнадесета година, в състав</w:t>
        <w:tab/>
        <w:br/>
        <w:tab/>
        <w:t xml:space="preserve"/>
        <w:tab/>
        <w:br/>
        <w:tab/>
        <w:t xml:space="preserve"> ПРЕДСЕДАТЕЛ: РАДОСТИНА КАРАКОЛЕВА</w:t>
        <w:tab/>
        <w:br/>
        <w:tab/>
        <w:t xml:space="preserve"> </w:t>
        <w:tab/>
        <w:br/>
        <w:tab/>
        <w:t xml:space="preserve"> ЧЛЕНОВЕ: МАРИАНА КОСТОВА</w:t>
        <w:tab/>
        <w:br/>
        <w:tab/>
        <w:t xml:space="preserve"> </w:t>
        <w:tab/>
        <w:br/>
        <w:tab/>
        <w:t xml:space="preserve"> КОСТАДИНКА НЕДКОВА</w:t>
        <w:tab/>
        <w:br/>
        <w:tab/>
        <w:t xml:space="preserve"> </w:t>
        <w:tab/>
        <w:br/>
        <w:tab/>
        <w:t xml:space="preserve">като изслуша докладваното от Костадинка Недкова т. д. № 1826 по описа за 2016г. и за да се произнесе, взе предвид следното: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от ГПК.</w:t>
        <w:tab/>
        <w:br/>
        <w:tab/>
        <w:t xml:space="preserve"> </w:t>
        <w:tab/>
        <w:br/>
        <w:tab/>
        <w:t xml:space="preserve">Образувано е по касационна жалба на Н. /Н./ срещу решение № 17 от 09.03.2016г. по в. т.д. № 8/2016г. на Апелативен съд Бургас, с което е потвърдено изцяло решение № 348 от 26.10.2015г. по т. д. № 126/2015г. на Окръжен съд Бургас. С последното е отхвърлена молбата на Н., [населено място], за откриване производство по несъстоятелност на сдружение с нестопанска цел „Ц.“, [населено място].</w:t>
        <w:tab/>
        <w:br/>
        <w:tab/>
        <w:t xml:space="preserve"> </w:t>
        <w:tab/>
        <w:br/>
        <w:tab/>
        <w:t xml:space="preserve">В касационната жалба се сочи, че обжалваното решение е неправилно, поради всички, предвидени в чл. 281, т. 3 ГПК основания - нарушение на материалния закон, допуснати съществени нарушения на съдопроизводствените правила и необоснованост. Претендират се разноски.</w:t>
        <w:tab/>
        <w:br/>
        <w:tab/>
        <w:t xml:space="preserve"> </w:t>
        <w:tab/>
        <w:br/>
        <w:tab/>
        <w:t xml:space="preserve">Ответникът по жалбата, сдружение с нестопанска цел „Ц.“, не представя отговор по реда на чл. 287, ал. 1 ГПК.</w:t>
        <w:tab/>
        <w:br/>
        <w:tab/>
        <w:t xml:space="preserve"> </w:t>
        <w:tab/>
        <w:br/>
        <w:tab/>
        <w:t xml:space="preserve">Върховният касационен съд, Търговска колегия, Първо отделение, като взе предвид данните по делото и доводите на страните, приема следното:</w:t>
        <w:tab/>
        <w:br/>
        <w:tab/>
        <w:t xml:space="preserve"> </w:t>
        <w:tab/>
        <w:br/>
        <w:tab/>
        <w:t xml:space="preserve"> Касационната жалба, с оглед изискванията за редовност, е процесуално допустима – подадена е от надлежна страна в преклузивния срок по чл. 283 от ГПК срещу подлежащ на касационно обжалване съдебен акт.</w:t>
        <w:tab/>
        <w:br/>
        <w:tab/>
        <w:t xml:space="preserve"> </w:t>
        <w:tab/>
        <w:br/>
        <w:tab/>
        <w:t xml:space="preserve">За да постанови обжалваното решение въззивният съд е приел, че не са налице вземанията, на които Н. основава молбата си по чл. 625 ТЗ. В искането си за откриване на производство по несъстоятелност по отношение на С. „Ц.“, Н. се позовава на съставен от нея на основание чл. 3, ал. 8 ЗНАП акт за установяване на частно държавно вземане № 53/26.09.2014г. спрямо ответника - връщане на суми, предоставени по договор за безвъзмездна финансова помощ – външни дейности на ЕО, ведно с наказателни лихви върху тях за периода от изтичане на 30-дневния срок, даден с поканата, както и на писмо от 18.03.2010г., с което се иска възстановяване на преведена по проекта сума в размер на общо 27 426.29 лв., поради неизпълнение на договора за безвъзмездна помощ от 30.11.2007г. Въззивният съд е приел, че актът за установяване на частни държавни вземания има доказателствена сила в производството по чл. 418 ГПК, но не и в общото исково производство, в това число и производството по чл. 625 ТЗ, поради което не установява с противопоставима на ответника доказателствена сила основанието и размера на частното вземане, за което е издаден. Според решаващия състав, сдружението е ангажирало доказателства, че е представило своевременно финалния си финансов отчет, за което е налице и потвърждение от възложителя в писмо от 19.05.2010г., неоспорено от Н., [населено място]. Последното изхожда от екипа та техническа помощ „К.. ” Г. – А. и съдържа потвърждение, че финалният доклад изпратен от ответника е бил надлежно получен в офиса на службата, натоварена с проверката та тези документи и то именно от възложителя., като дори е поискана допълнителна информация за някои от направените при изпълнението на проекта разходи. Въззивната инстанция се е позовала на правата на външните одитори, предвидени в Общите условия към договора за безвъзмездна финансова помощ. По делото е представен и одит на финалния доклад във връзка с отчета на сдружението, изготвен от одитора [фирма] на 26.11.2008г. и представен в рамките на договорения по проекта срок, както и сборник с докладите от заключителната конференция и съобщения за отразяването й в медиите. Въз основа на тези доказателства и двете съдебни инстанции са приели, че твърдяното от Н. нарушение на договора от страна на С. „Център за морска история, археология и екология“ не е налице, поради което за възложителя по договора за безвъзмездна финансова помощ не е възникнало правото едностранно да развали същия и да иска връщане на авансово заплатената сума и лихви за забава. Въз основа на така изложените съображения, молбата по чл. 625 ТЗ е отхвърлена, поради липса на вземането, от което молителят извежда активната си легитимация.</w:t>
        <w:tab/>
        <w:br/>
        <w:tab/>
        <w:t xml:space="preserve"> </w:t>
        <w:tab/>
        <w:br/>
        <w:tab/>
        <w:t xml:space="preserve">В изложението към касационната жалба се твърди, че са налице основанията по чл. 280, ал. 1, т. 1 ГПК, като касаторът поставя следните правни въпроси: /1/ Приемайки, че направеното от Н. искане по чл. 183 от ГПК насрещната страна да представи оригинала на писмо от 19.05.2010 година е просрочено, второинстанционният съд е ограничил правото на защита на въззивника и е достиганл до неправилния извод, че от страна на сдружение „Ц. е представен финален отчет пред възложителя по договора за безвъзмездна финансова помощ, с което е изпълнено задължението му по чл. 2.1 във вр. чл. 2.3 от общите условия - твърди се, че въпросът е решен в противоречие с решение № 174 от 07.10.2013 г. по гр. д № 1992/2013 г. на ВКС, I ГО. /2/ Непосредствената цел на въззивното производство по ГПК е повторното разрешаване на материалноправния спор, като въззивният съд е длъжен да реши спора по същество. Обект на въззивната дейност не са пороците на първоинстанционното решение, а решаването на материалноправния спор, при което преценката относно правилността на акта на първата инстанция е само косвен резултат от тази дейност (в този смисъл и Тълкувателно решение № 1 от 09.12.2013 г по тълк. д. № 1/2013 г., ОСГТК на ВКС). Твърди се, че второинстанционният съд не е взел предвид възражението, че ответникът не е представил каквито и да е доказателства, че „К. ” Г. – А. е отговорно за проверката на окончателния доклад на бенефициента, с което е нарушено и правилото на чл. 154 ГПК, като въпросът е решен в противоречие с решение № 235 от 15.04.2010 г. по гр. д. № 673/2009г. на ВКС I ГО, постановено по реда на чл. 290 ГПК. /3/ При формиране на изводите си досежно спорния предмет на делото второинстанционният съд се е произнесъл по процесуалноправния въпрос за задължението на въззивната инстанция да обсъди както всички доказателства по делото, така и всички доводи на страните, които имат значение за решението по делото. Съобразно изискванията на чл. 12 ГПК и чл. 235 ГПК съдът е длъжен да определи правилно предмета на спора и обстоятелствата, които подлежат на изясняване като обсъди всички доказателства по делото и доводите на страните. Той е длъжен да прецени всички правнорелевантни факти, от които произтича спорното право. Съдът трябва да обсъди в мотивите на решението доказателствата, въз основа на които намира едни от тях за установени, а други за неосъществили се. Освен това трябва да бъдат обсъдени и всички доводи на страните, които имат значение за решението по делото. В противоречие с константната практика на ВКС Апелативен съд - [населено място] напълно е игнорирал релевираните от Н. доводи относно допуснатото от страна на Окръжен съд - Бургас нарушение на основополагащия правен принцип за равенство на страните (чл. 9 ГПК), гарантиращ еднаквите процесуални права, с които всяка страна би трябвало да разполага, за да защити в гражданския процес материалните си права съобразно процесуалната роля, която заема.- твърди се, че въпросът е решен в противоречие с Постановление № 7/1965 г., Пленум на Върховния съд и тълкувателно решение № 1/17.07.2001 г. на ОСГК на ВКС, Налице е и отклонение от задължителната практика на ВКС -Решение № 180 от 11.01.2016 г. по т. д. № 1618/2014 г. на ВКС II ТО, Решение № 186/14.01.2016 г. по гр. д. № 5980/2014 на ВКС, Решение № 215 от 22.12.2015 г. по гр. д. № 6209/2014 г. ВКС, I ГО, Решение № 136 от 06.11.2015 г. по т. д. № 2483/2014 г. на ВКС, II ТО, Решение № 354 от 30.10.2015 г. по гр. д. № 1398/2015г. ВКС II ГО, Решение № 37 от 29.03.2012 г. по гр. д.№ 241/2011 г. на ВКС, I ГО, Решение № 609 от 15.01.2009 г. по т. д. № 323/2008 г. на ВКС, I ТО, Решение № 66/05.07.2012 г. по т. д. №376/2011 г. на I т. о. на ВКС, Решение № 93 от 06.07.2010г. по т. д. № 808/2009 г. на I т. о. на ВКС, относно практиката по приложението на чл. 235, ал. 2 ГПК </w:t>
        <w:tab/>
        <w:br/>
        <w:tab/>
        <w:t xml:space="preserve"> </w:t>
        <w:tab/>
        <w:br/>
        <w:tab/>
        <w:t xml:space="preserve">Настоящият състав намира, че по отношение на първия въпрос за приложението на чл. 183 ГПК е осъществено общото основание по чл. 280, ал. 1 ГПК, но липсва посоченият допълнителен критерий по чл. 280, ал. 1, т. 1 ГПК, тъй като цитираната практика по чл. 290 ГПК на ВКС разглежда хипотеза на направено искане по чл. 183 ГПК в първата инстанция, докато в настоящия случай искането по чл. 183 ГПК е направено от жалбоподателя едва пред въззивната инстанция в първото съдебно заседание, а не с депозирането на въззивната жалба., поради което става въпрос за приложение и на разпоредбата на чл. 266 ГПК, във връзка с която не е поставен от касатора въпрос.</w:t>
        <w:tab/>
        <w:br/>
        <w:tab/>
        <w:t xml:space="preserve"> </w:t>
        <w:tab/>
        <w:br/>
        <w:tab/>
        <w:t xml:space="preserve">От друга страна, обуславящи изхода на спора са процесуалноправните въпроси за задължението на въззивната инстанция да обсъди, както всички доказателства по делото и то в тяхната взаимна връзка, така и всички доводи на страните, които имат значение за решението по делото, които въпроси са разрешени от апелативния съд в противоречие с цитираната от касатора задължителна практика на ВКС. Въззивната инстанция не е обсъдила част от възраженията на касатора-молител – като липсата на доказателства, че „К. ” Г. – А. е натоварено с проверката на окончателния доклад на бенефициента, което обстоятелство е от съществено значение за крайния извод на съда, че окончателният доклад, изпратен на посоченото дружество, е представен от ответника в предвидения в договора за безвъзмездна финансова помощ срок. Игнорирани са доводи за допуснато процесуално нарушение на принципа за равенство на страните.</w:t>
        <w:tab/>
        <w:br/>
        <w:tab/>
        <w:t xml:space="preserve"> </w:t>
        <w:tab/>
        <w:br/>
        <w:tab/>
        <w:t xml:space="preserve">Въз основа на горните съображения, касационното обжалване следва да се допусне, съгласно чл. 280, ал. 1, т. 1 от ГПК, по конкретизирания и обобщен от настоящия състав, съобразно т. 1 от ТР № 1/19.02.2010г. на ОСГТК на ВКС, процесуалноправен въпрос за задължението на въззивната инстанция да обсъди, както всички доказателства по делото и то в тяхната взаимна връзка, така и всички доводи на страните от значение за правния спор.</w:t>
        <w:tab/>
        <w:br/>
        <w:tab/>
        <w:t xml:space="preserve"> </w:t>
        <w:tab/>
        <w:br/>
        <w:tab/>
        <w:t xml:space="preserve">На основание чл. 18, ал. 2, т. 2 от Тарифата за държавните такси, които се събират от съдилищата по ГПК, касаторът следва да внесе по сметката на ВКС държавна такса в размер на 125 лева.</w:t>
        <w:tab/>
        <w:br/>
        <w:tab/>
        <w:t xml:space="preserve"> </w:t>
        <w:tab/>
        <w:br/>
        <w:tab/>
        <w:t xml:space="preserve">Водим от горното и на основание чл. 288 от ГПК, Върховният касационен съд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 ДОПУСКА касационно обжалване на решение № 17 от 09.03.2016г. по в. т.д. № 8/2016г. на Апелативен съд – Бургас.</w:t>
        <w:tab/>
        <w:br/>
        <w:tab/>
        <w:t xml:space="preserve"> </w:t>
        <w:tab/>
        <w:br/>
        <w:tab/>
        <w:t xml:space="preserve">УКАЗВА на касатора, Н., в двуседмичен срок от съобщението да представи по делото вносен документ за внесена по сметката на ВКС държавна такса в размер на 125 лева, като при неизпълнение на указанието в срок, производството по жалбата ще бъде прекратено. </w:t>
        <w:tab/>
        <w:br/>
        <w:tab/>
        <w:t xml:space="preserve"> </w:t>
        <w:tab/>
        <w:br/>
        <w:tab/>
        <w:t xml:space="preserve"> След представяне на вносния документ делото да се докладва на Председателя на I ТО за насрочване в открито съдебно заседание, а при непредставянето му в указания срок - да се докладва за прекратяване.</w:t>
        <w:tab/>
        <w:br/>
        <w:tab/>
        <w:t xml:space="preserve"> </w:t>
        <w:tab/>
        <w:br/>
        <w:tab/>
        <w:t xml:space="preserve"> ОПРЕДЕЛЕНИЕТО не подлежи на обжалване.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