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№71/27.01.2016 по търг. д. №596/2015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 [населено място], 27.01.2016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седми декември през две хиляди и петнадесета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№596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С. Г. С. срещу решение №668 от 13.11.2014г. по т. д. № 1411/2012г. на Пловдивски апелативен съд, трети граждански състав, поправено с решение №298 от 05.10.2015г. по същото дело. С него е отменено изцяло решение № 330, постановено на 27.08.2012 г. по гр. д. 25/2011 г. на Смоленски окръжен съд, като вместо това са обявени за недействителни по отношение на държавата и общините П. и Баните следните сделки: </w:t>
        <w:tab/>
        <w:br/>
        <w:tab/>
        <w:t xml:space="preserve"> </w:t>
        <w:tab/>
        <w:br/>
        <w:tab/>
        <w:t xml:space="preserve">1. По предявения от публичен изпълнител при ТД на НАП –гр.П., против С. Г. С. и [фирма], [населено място], иск с правно основание чл. 216 ал. 1 т. 1 от ДОПК - ДАРЕНИЕ, сключено с нотариален акт №125/17.06.2010г., том І, рег. №2271, дело № 117/2010 г. на нотариус А. Ш., вписан в Служба по вписванията – [населено място], като акт № 130, том III, дело № 545 от 17.06.2010г., с което С. Г. С. е дарил на [фирма], [населено място], следния свой собствен недвижим имот, лична собственост, находящ се в [населено място], а именно: 1322, 50/3445 идеални части от поземлен имот с начин на ползване „нива, целият с площ от 3445 дка, находящ се в местността „Равнища, представляващ имот с №008049 по картата на землището на [населено място], [община];</w:t>
        <w:tab/>
        <w:br/>
        <w:tab/>
        <w:t xml:space="preserve"> </w:t>
        <w:tab/>
        <w:br/>
        <w:tab/>
        <w:t xml:space="preserve">2. По предявения от публичен изпълнител при ТД на НАП –гр.П., против С. Г. С., Ю. Т. С. и [фирма], [населено място], иск с правно основание чл. 216, ал. 1, т. 1 от ДОПК - ДАРЕНИЕ, сключено с нотариален акт № 139/20.07.2010г., том І, рег. № 1736, дело № 115/2010г. на нотариус С. Бозов, вписан в Служба по вписванията - [населено място] под акт № 10, том ІІ, дело № 161 от 20.07.2010г., с което С. Г. С. и съпругата му Ю. Т. С. даряват на [фирма], [населено място], следните недвижими имоти: поземлен имот с индентификатор 63207.506.812 по кадастралната карта и кадастралните регистри на [населено място], област С., ведно с построените в имота жилищна сграда - еднофамилна на два етажа с индентификатор 63207.506.812.3 по кадастралната карта и кадастралните регистри на [населено място], обл. С., ведно с идеална част от селскостопанска сграда на два етажа с индентификатор 63207.506.812.1 по кадастралната карта и кадастралните регистри на [населено място], обл. С., с площ от 45 кв. м.;</w:t>
        <w:tab/>
        <w:br/>
        <w:tab/>
        <w:t xml:space="preserve"> </w:t>
        <w:tab/>
        <w:br/>
        <w:tab/>
        <w:t xml:space="preserve">3. По предявения от публичен изпълнител при ТД на НАП –гр.П., против С. Г. С., Ю. Т. С. и [фирма], [населено място], иск с правно основание чл. 216, ал. 1, т. 4 от ДОПК - ПРОДАЖБА, сключена с нотариален акт № 117/18.06.2010 г., том І, рег. № 1423, дело № 94/2010 г. на нотариус С. Бозов, вписан в Служба по вписванията - [населено място] като акт № 175, том I, дело № 134 от 18.06.2010г., с която С. Г. С. и съпругата му Ю. Т. С. продават на [фирма], [населено място], следните недвижими имоти: поземлен имот, незастроен с площ от 1609 кв. м., представляващ имот пл. №8 по частичния кадастрален план на [населено място], [община]; поземлен имот, застроен с площ 39, 50 кв. м., представляващ имот пл. №69 по частичния кадастрален план на [населено място], [община], заедно с построената в имота двуетажна масивна жилищна сграда, състояща се от избен и два жилищни етажа със застроена площ 39, 50 кв. м.; поземлен имот, незастроен с площ от 60, 00 кв. м., представляващ имот пл. №177 по частичния кадастрален план на [населено място], [община].; </w:t>
        <w:tab/>
        <w:br/>
        <w:tab/>
        <w:t xml:space="preserve"> </w:t>
        <w:tab/>
        <w:br/>
        <w:tab/>
        <w:t xml:space="preserve">4. По предявения от публичен изпълнител при ТД на НАП –гр.П., против С. Г. С., Ю. Т. С. и [фирма], [населено място], иск с правно основание чл. 216, ал. 1, т. 4 от ДОПК - ПРОДАЖБА, сключена с нотариален акт № 124/18.06.2010 г., том І, рег. № 2270, дело № 116/2010г. на нотариус А. Ш., вписан в Служба по вписванията – [населено място] като акт № 131, том III, дело 546 от 17.06.2010г., с която С. Г. С. и съпругата му Ю. Т. С. продават на [фирма], [населено място], следните недвижими имоти, придобити в режим на СИО: неурегулиран застроен и незастроен поземлен имот № 181 с площ 78 кв. м. по кадастралния план на [населено място], [община], ведно с построената в имота двуетажна жилищна сграда с площ от 78 кв. м.; неурегулиран застроен и незастроен поземлен имот № 61 с площ 95 кв. м. по околовръстен полигон на [населено място], общ. С., ведно с построената в имота двуетажна жилищна сграда с площ 95 кв. м.; неурегулиран незастроен поземлен имот №62 с площ от 300 кв. м. по околовръстен полигон на [населено място], [община],; застроен и незастроен поземлен имот №2 с площ от 692 кв. м., находящ се в урбанизирана територия без регулационни граници в [населено място], махала Иглевска, [община], ведно с построената в имота двуетажна жилищна сграда с площ от 60 кв. м. и стопанска сграда с площ от 36 кв. м.; застроен и незастроен поземлен имот № 479 с площ от 155 кв. м., находящ се в урбанизирана територия без регулационни граници на [населено място], [община], ведно с построената в описания имот двуетажна жилищна сграда с площ от 40 кв. м.; пасище, мера с кад. № 003336 с площ от 2473 дка, находящ се в землището на [населено място], [община]; урегулиран поземлен имот ІІІ-25 с площ от 915 кв. м., находящ се в кв. 1 по плана на [населено място], [община]; урегулиран поземлен имот IV-25, с площ от 767 кв. м., находящ се в кв. 1 по плана на [населено място], [община]; урегулиран поземлен имот V -25 с площ от 600 кв. м., находящ се в кв. 1 по плана на [населено място], [община]; урегулиран поземлен имот VI-25, с площ от 760 кв. м., находящ се в кв. 1, по плана на [населено място], [община]; урегулиран поземлен имот VII-25, с площ от 910 кв. м., находящ се в кв. 1 по плана на [населено място], [община]; урегулиран поземлен имот VIII-25, с площ от 665 кв. м., находящ се в кв. 1 по плана на [населено място], [община]; урегулиран поземлен имот IX-25, с площ от 650 кв. м., находящ се в кв. 1, по плана на [населено място], [община]; урегулиран поземлен имот ІІІ-34, с площ от 1022 кв. м., находящ се в кв. 1 по плана на [населено място], [община]; урегулиран поземлен имот IV-34, с площ от 940 кв. м., находящ се в кв. 1 по плана на [населено място], [община]; урегулиран поземлен имот V-34, с площ от 750 кв. м., находящ се в кв. 1, по плана на [населено място], [община]; урегулиран поземлен имот VI-34, с площ от 870 кв. м., находящ се в кв. 1 по плана на [населено място], [община]; урегулиран поземлен имот VII-34, с площ от 708 кв. м., находящ се в кв. 1 по плана на [населено място], [община]; урегулиран поземлен имот VIII-34, с площ от 643 кв. м., находящ се в кв. 1 по плана на [населено място], [община]; урегулиран поземлен имот ІХ-34, с площ от 1040 кв. м., находящ се в кв. 1 по плана на [населено място], [община]; урегулиран поземлен имот Х-34, с площ от 680 кв. м., находящ се в кв. 1 по плана на [населено място], [община].</w:t>
        <w:tab/>
        <w:br/>
        <w:tab/>
        <w:t xml:space="preserve"> </w:t>
        <w:tab/>
        <w:br/>
        <w:tab/>
        <w:t xml:space="preserve">5. По предявения от публичен изпълнител при ТД на НАП –гр.П., против С. Г. С., Ю. Т. С. и [фирма], [населено място], иск с правно основание чл. 216, ал. 1, т. 4 от ДОПК - ПРОДАЖБА, сключена с нотариален № 164/12.07.2010 г., том ІІ, рег. № 1232, дело № 280/2010г. на нотариус В. Б., вписан в Служба по вписванията - [населено място] под акт № 191, том II, дело № 255 от 12.07.2010г., с която С. Г. С. и съпругата му Ю. Т. С. продават на [фирма], [населено място], следния недвижим имот: застроен урегулиран поземлен имот пл. №838, представляващ дворно място от 560 кв. м., за който е отреден парцел ІІ -838 в кв. 90 по действащия план на [населено място], обл. В., заедно с построената в него паянтова жилищна сграда със застроена площ от 40 кв. м.;</w:t>
        <w:tab/>
        <w:br/>
        <w:tab/>
        <w:t xml:space="preserve"> </w:t>
        <w:tab/>
        <w:br/>
        <w:tab/>
        <w:t xml:space="preserve">6. По предявения от публичен изпълнител при ТД на НАП –гр.П., против С. Г. С., Ю. Т. С. и [фирма], [населено място], иск с правно основание чл. 216, ал. 1, т. 4 от ДОПК - ПРОДАЖБА, сключена с нотариален акт № 151/23.06.2010г., том ІV, рег. № 2810, дело № 518/2010г. на нотариус Т. В., вписан в Служба по вписванията [населено място] под акт № 101, том VII, дело 935 от 23.06.2010г., с която С. Г. С. и съпругата му Ю. Т. С. продават на [фирма], [населено място], следния недвижим имот, придобит в режим на СИО, находящ се в [населено място], [община], Бургаска област: дворно място с площ 3070 кв. м., съставляващо урегулиран поземлен имот № І-133 в квартал №25-а, съгласно действащия застроителен и регулационен /подробен устройствен/ план на [населено място], [община], заедно с построените в гореописания поземлен имот масивна едноетажна жилищна сграда със застроена площ от 60 кв. м., състояща се от три стаи и салон, масивна второстепенна постройка със застроена площ от 40 кв. м. и полумасивна стопанска постройка, със застроена площ от 20 кв. м.;</w:t>
        <w:tab/>
        <w:br/>
        <w:tab/>
        <w:t xml:space="preserve"> </w:t>
        <w:tab/>
        <w:br/>
        <w:tab/>
        <w:t xml:space="preserve">7. По предявения от публичен изпълнител при ТД на НАП –гр.П., против С. Г. С., Ю. Т. С. и [фирма], [населено място], иск с правно основание чл. 216, ал. 1, т. 4 от ДОПК - ПРОДАЖБА, сключена с нотариален акт №137/28.07.2010г., том ІІ, рег. № 9960, дело № 318/2010 г. на нотариус М. Димитров, вписан в Служба по вписванията под акт № 194, том IV, дело 643 от 28.07.2010г., с която С. Г. С. и съпругата му Ю. Т. С. продават на [фирма], [населено място], следния недвижим имот: неурегулиран поземлен имот, находящ се в [населено място], [община], област П., махала „К. с площ на поземления имот от 1200 кв. м., застроен с паянтова жилищна сграда със застроена площ от 40 кв. м.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недопустимо в частта, с която съдът се произнесъл по исковете за обявяване на недействителност на първите две сделки, доколкото съдът е разгледал вместо предявените искове по чл. 216 ал. 1 т. 1 от ДОПК, искове с правно основание чл. 216 ал. 1 т. 4 от ДОПК. Касаторът твърди, че в останалата му част обжалваното въззивно решение е неправилно, поради съществено нарушение на материалния закон и е необосновано. Счита за неправилен извода на решаващия съд, че процесните продажби са извършени след като на него, като длъжник, му е бил връчен ревизионен акт, респективно заповед за възлагане на ревизия. Наред с това твърди, че не е установена положителна предпоставка за уважаването на исковете по чл. 216 ал. 1 т. 4 от ДОПК – сключване на сделката с намерение за увреждане на публичния взискател. Твърди, че това намерение не се презюмира, както незаконосъобразно е приел първоинстанционният съд, а следва да бъде доказано и то от ищеца. Поддържа, че съдът е разместил неправилно доказателствената тежест, като е приел, че в тежест на ответника е да установи, че с процесните продажби той не уврежда интересите на публичните взискатели. Също твърди, че преди предявяването на исковете по чл. 216 ал. 1 от ДОПК по отношение на процесните имоти са извършени последващи сделки между купувача [фирма], [населено място] и трети лица. </w:t>
        <w:tab/>
        <w:br/>
        <w:tab/>
        <w:t xml:space="preserve"> </w:t>
        <w:tab/>
        <w:br/>
        <w:tab/>
        <w:t xml:space="preserve"> Ответникът НАП – ТД [населено място] оспорва допустимостта на касационното обжалване, съответно основателността на жалбата. </w:t>
        <w:tab/>
        <w:br/>
        <w:tab/>
        <w:t xml:space="preserve"> </w:t>
        <w:tab/>
        <w:br/>
        <w:tab/>
        <w:t xml:space="preserve"> Ответниците Ю. Т. С. и [фирма], [населено място] не изразяват становище относно допустимостта на касационното обжалване и основателността на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обжалвания съдебен акт, решаващият състав на Пловдивски апелативен съд, след преценка на събраните по делото доказателства е приел, че предявените искове с правно основание чл. 216 ал. 1 т. 1 от ДОПК са основателни и доказани и е прогласил за относително недействителни спрямо държавата и общините П. и Баните, сключените с нотариален акт №125/17.06.2010г., том І, рег. №2271, дело №117/2010 г. и нотариален акт № 139/20.07.2010г., том І, рег. № 1736, дело №115/2010г. договори за дарение. Също така съдът е намерил за основателни и доказани и предявените искове с правно основание чл. 216 ал. 1 т. 4 от ДОПК, като е приел, че договорите за продажба са сключени от длъжника С. Г. С. с намерение да се увреди публичния взискател. Обосновал е извода си за наличие на намерение за увреждане със следните обстоятелства, при които са сключени сделките – липса на друго имущество у длъжника, както и липса на получени от сделките парични средства, които да бъдат употребени впоследствие за погасяване на публичните задължения на длъжника.</w:t>
        <w:tab/>
        <w:br/>
        <w:tab/>
        <w:t xml:space="preserve"> </w:t>
        <w:tab/>
        <w:br/>
        <w:tab/>
        <w:t xml:space="preserve"> В изложението си по чл. 284 ал. 3 т. 1 от ГПК касаторът е посочил, че са налице основанията за допустимост на касационно обжалване, установени в чл. 280 ал. 1 т. 1 и т. 3 от ГПК. Поставя като обуславящи изхода на спора въпросите: При иск по чл. 216 ал. 1 т. 4 от ДОПК намерението за увреждане на публичния взискател презюмира ли се или следва да бъде доказано и коя от страните носи доказателствената тежест за това? При иск по чл. 216 ал. 1 т. 4 от ДОПК могат ли да бъдат засегнати права на трети лица, които са придобили тези права в резултат на правна сделка, сключена с приобретателя на имота, преди завеждане на иска и вписване на исковата молба? Поддържа, че въпросът за установяването на намерението за увреждане на публичния взискател, е решен от въззивния съд в противоречие с решение №436 от 22.12.2011г. по гр. д.№308/2011г. на ВКС на РБ, Г.К., ІІІ г. о., а вторият поставен въпрос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 Настоящият състав на Търговска колегия, първо отделение приема, че касационното обжалване не следва да се допусне. </w:t>
        <w:tab/>
        <w:br/>
        <w:tab/>
        <w:t xml:space="preserve"> </w:t>
        <w:tab/>
        <w:br/>
        <w:tab/>
        <w:t xml:space="preserve"> Неоснователни са доводите за недопустимост на решението, доколкото съдът не е разгледал непредявени искове, а е допуснал фактическа грешка в диспозитива на съдебното решение, като вместо чл. 216 ал. 1 т. 1 от ДОПК е посочил като правно основание на два от предявените искове чл. 216 ал. 1 т. 4 от ДОПК. Тази фактическа грешка е отстранена с постановеното по реда на чл. 247 от ГПК решение от №298 от 05.10.2015г. по т. д. №1411/2012г. на Пловдивски апелативен съд, трети граждански състав.</w:t>
        <w:tab/>
        <w:br/>
        <w:tab/>
        <w:t xml:space="preserve"> </w:t>
        <w:tab/>
        <w:br/>
        <w:tab/>
        <w:t xml:space="preserve"> Първият поставен от касатора материалноправен въпрос относно установяването на намерението на длъжника за увреждане на публичния взискател, както и свързаният с него процесуалноправен въпрос за разпределението на доказателствената тежест във връзка с намерението на длъжника за увреждане, е обуславящ изхода на спора, но не е решен в противоречие с практиката на ВКС. Не е налице поддържаното в жалбата противоречие на обжалваното решение с мотивите на решение №436 от 22.12.2011г. по гр. д.№308/2011г., на ВКС на РБ, Г.К., ІІІ г. о. постановено по реда на чл. 290 от ГПК, съгласно които в хипотезата на чл. 216 ал. 1 т. 4 от ДОПК намерението за увреждане не се предполага, а следва да бъде доказано, като доказателствената тежест се носи от ищеца. Тази практика, обективирана и в други решения на ВКС в същия смисъл, постановени по реда на чл. 290 от ГПК /решение №27 от 28.02.2013г. на ВКС по т. д.№410/2012г., Т.К., ІІ т. о./ е съобразена от Пловдивски апелативен съд, който е изложил доводи относно обстоятелствата, въз основа на които прави извод за наличие на намерение за увреждане на публичния взискател у ответника С. Г. С., касатор в настоящото производство. Съдът е приел, че наличието на намерение за увреждане подлежи на доказване като елемент на фактическия състав, обуславящ основателността на иска по чл. 216 ал. 1 т. 4 от ДОПК и е извършил преценка на събрания доказателствен материал, за да установи дали в случая такова намерение е налице. Изводите, до които въззивният съд е достигнал по този въпрос, не са предмет на проверка в производството по допускане на касационно обжалване, тъй като те засягат правилността на обжалваното решение. Също така въззивният съд не е изразил становище, че доказателствената тежест за установяване на липсата на намерение за увреждане е на ответника по предявените искове. Съдът е приел, че в тежест на ответника е да установи, че въпреки извършеното разпореждане не е увредил интересите на публичните взискатели, защото разполага с достатъчно имущество, от което при необходимост може да се събере дължимото по неговите публични задължения. Въпреки, че намерението за увреждане подлежи на доказване от ищеца, обстоятелството, че ответникът разполага с достатъчно друго имущество, за да удовлетвори вземанията на публичния взискател въпреки извършеното разпореждане, е факт, от който ответникът черпи благоприятни последици. </w:t>
        <w:tab/>
        <w:br/>
        <w:tab/>
        <w:t xml:space="preserve"> </w:t>
        <w:tab/>
        <w:br/>
        <w:tab/>
        <w:t xml:space="preserve"> Вторият поставен от касатора въпрос, не е обуславящ за изхода на спора. Извършените от страна на приобретателите по атакуваните по реда на чл. 216 от ДОПК сделки, последващи разпореждания с прехвърлените имоти, не са от значение за основателността на предявения конститутивен иск по чл. 216 от ДОПК. Поради това и правилно въззивният съд не е обсъждал този въпрос в мотивите на своето решение. Правните последици на съдебното решение, с което се уважава искът по чл. 216 от ДОПК, по отношение на трети лица, придобили права върху отчуждените от длъжника недвижими имоти, в резултат на последващи сделки, могат да бъдат преценявани при евентуално насочване на изпълнението от публичния изпълнител върху тези имоти. В ДОПК е предвиден ред за защита на трети лица със самостоятелни права върху вещите, върху които е насочено принудителното изпълнение. По този ред третите лица могат да заявят своите права, доколкото не са обвързани от силата на пресъдено нещо на постановеното по чл. 216 от ДОПК решение и съответно в тези производства следва да бъде обсъдено дали правата им са противопоставими на публичния взискател. Поради изложеното следва да се приеме, че по отношение на втория поставен от касатора въпрос не е налице общата предпоставка за достъп до касация.</w:t>
        <w:tab/>
        <w:br/>
        <w:tab/>
        <w:t xml:space="preserve"> </w:t>
        <w:tab/>
        <w:br/>
        <w:tab/>
        <w:t xml:space="preserve"> Воден от горното и на основание чл. 288 от ГПК, Върховният касационен съд </w:t>
        <w:tab/>
        <w:br/>
        <w:tab/>
        <w:t xml:space="preserve"> </w:t>
        <w:tab/>
        <w:br/>
        <w:tab/>
        <w:t xml:space="preserve"> ОПРЕДЕЛИ НЕ ДОПУСКА касационно обжалване на решение №668 от 13.11.2014г. по т. д. № 1411/2012г. на Пловдивски апелативен съд, трети граждански състав, поправено с решение №298 от 05.10.2015г. по същото дело.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