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№316/06.11.2020 по гр. д. №3301/2020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316</w:t>
        <w:tab/>
        <w:br/>
        <w:tab/>
        <w:t xml:space="preserve"> </w:t>
        <w:tab/>
        <w:br/>
        <w:tab/>
        <w:t xml:space="preserve">София, 6.11. 2020 г.</w:t>
        <w:tab/>
        <w:br/>
        <w:tab/>
        <w:t xml:space="preserve"> </w:t>
        <w:tab/>
        <w:br/>
        <w:tab/>
        <w:t xml:space="preserve">В ИМЕТО НА НАРОДА</w:t>
        <w:tab/>
        <w:br/>
        <w:tab/>
        <w:t xml:space="preserve"> </w:t>
        <w:tab/>
        <w:br/>
        <w:tab/>
        <w:t xml:space="preserve">Върховният касационен съд на Р. Б, трето гражданско отделение, в закрито заседание на четвърти ноември две хиляди и двадесета година в съставПРЕДСЕДАТЕЛ: СВЕТЛА ДИМИТРОВА</w:t>
        <w:tab/>
        <w:br/>
        <w:tab/>
        <w:t xml:space="preserve"> </w:t>
        <w:tab/>
        <w:br/>
        <w:tab/>
        <w:t xml:space="preserve">ЧЛЕНОВЕ: СВЕТЛА БОЯДЖИЕВА</w:t>
        <w:tab/>
        <w:br/>
        <w:tab/>
        <w:t xml:space="preserve"> </w:t>
        <w:tab/>
        <w:br/>
        <w:tab/>
        <w:t xml:space="preserve">ДАНИЕЛА СТОЯНОВАизслуша докладваното от съдията Д.С гр. дело 3301/2020година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307, ал. 1 ГПК във вр. с чл. 303 т. 5 ГПК. </w:t>
        <w:tab/>
        <w:br/>
        <w:tab/>
        <w:t xml:space="preserve"> </w:t>
        <w:tab/>
        <w:br/>
        <w:tab/>
        <w:t xml:space="preserve"> Образувано е по молба, подадена от Б. Г. Ц., за отмяна на основание чл. 303 т. 5 от ГПК на влязлото в сила решение №208 от 09.01.2020г. на Софийски градски съд, постановено гр. д.№6829/19г и потвърденото с него решение №63602 от 13.03.2009г. по гр. д.№69867/2018г. на Софийски районен съд.</w:t>
        <w:tab/>
        <w:br/>
        <w:tab/>
        <w:t xml:space="preserve"> </w:t>
        <w:tab/>
        <w:br/>
        <w:tab/>
        <w:t xml:space="preserve">В молбата си за отмяна на влязлото в сила решение молителят поддържа наличие на основанието по чл. 303 ал. 1 т. 5 пр. 1 ГПК – страната вследствие на нарушаване на съответните правила е била лишена от възможност да участва в делото. Искането е за отмяна на решението на основание чл. 303, ал. 1 т. 5 ГПК.</w:t>
        <w:tab/>
        <w:br/>
        <w:tab/>
        <w:t xml:space="preserve"> </w:t>
        <w:tab/>
        <w:br/>
        <w:tab/>
        <w:t xml:space="preserve">Ответникът по молбата Топлофикация София АД и третото лице помагач Т. С ЕООД в срока по чл. 306, ал. 3 ГПК не са подали писмен отговор.</w:t>
        <w:tab/>
        <w:br/>
        <w:tab/>
        <w:t xml:space="preserve"> </w:t>
        <w:tab/>
        <w:br/>
        <w:tab/>
        <w:t xml:space="preserve">Върховният касационен съд, състав на Трето гражданско отделение намира, че молбата за отмяна е подадена в рамките на предвидения в закона преклузивен срок от процесуално легитимирано лице и като такава е процесуално допустима. Срокът за подаване молба за отмяна на постановеното решение на посоченото основание съгласно чл. 305 т. 5 ГПК е тримесечен, считано от деня на узнаване на решението. В най-благоприятния за молителя вариант това е датата на постановяване на решението 09.01.2020г. Молбата е изпратена по пощата на 30.01.2020г., тоест в рамките на преклузивния срок.</w:t>
        <w:tab/>
        <w:br/>
        <w:tab/>
        <w:t xml:space="preserve"> </w:t>
        <w:tab/>
        <w:br/>
        <w:tab/>
        <w:t xml:space="preserve">В производството по чл. 307 ГПК, Върховният касационен съд проверява формалните критерии за допустимост на молбата за отмяна, които се ограничават до наличието на подлежащ на отмяна съдебен акт, правен интерес за страната, инициирала отмяната, съблюдаване на изискванията на чл. 260 ал. 1 ГПК за съдържанието и приложенията към молбата за отмяна и спазването на сроковете по чл. 305 ГПК. В случая тези предпоставки формално са налице, поради което молбата следва да се допусне за разглеждане по същество. </w:t>
        <w:tab/>
        <w:br/>
        <w:tab/>
        <w:t xml:space="preserve"> </w:t>
        <w:tab/>
        <w:br/>
        <w:tab/>
        <w:t xml:space="preserve">Водим от горното, В. К. С, състав на Т. Г отделение</w:t>
        <w:tab/>
        <w:br/>
        <w:tab/>
        <w:t xml:space="preserve"> </w:t>
        <w:tab/>
        <w:br/>
        <w:tab/>
        <w:t xml:space="preserve"> ОПРЕДЕЛИ:</w:t>
        <w:tab/>
        <w:br/>
        <w:tab/>
        <w:t xml:space="preserve"> </w:t>
        <w:tab/>
        <w:br/>
        <w:tab/>
        <w:t xml:space="preserve">ДОПУСКА до разглеждане молбата, подадена от Б. Г. Ц., за отмяна на основание чл. 303 т. 5 от ГПК на влязлото в сила решение №208 от 09.01.2020г. на Софийски градски съд, постановено гр. д.№6829/19г и потвърденото с него решение №63602 от 13.03.2009г. по гр. д.№69867/2018г. на Софийски районен съд.</w:t>
        <w:tab/>
        <w:br/>
        <w:tab/>
        <w:t xml:space="preserve"> </w:t>
        <w:tab/>
        <w:br/>
        <w:tab/>
        <w:t xml:space="preserve">Делото да се докладва на председателя на Трето гражданско отделение за насрочването му в открито съдебно заседание.</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