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№194/05.11.2020 по търг. д. №558/2018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194 </w:t>
        <w:tab/>
        <w:br/>
        <w:tab/>
        <w:t xml:space="preserve"> </w:t>
        <w:tab/>
        <w:br/>
        <w:tab/>
        <w:t xml:space="preserve"> [населено място], 05.11.2020 г.</w:t>
        <w:tab/>
        <w:br/>
        <w:tab/>
        <w:t xml:space="preserve"> </w:t>
        <w:tab/>
        <w:br/>
        <w:tab/>
        <w:t xml:space="preserve">В. К. С, ТЪРГОВСКА КОЛЕГИЯ, първо отделение, в закрито заседание на втори ноември, през две хиляди и двадесета година, в състав: 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 </w:t>
        <w:tab/>
        <w:br/>
        <w:tab/>
        <w:t xml:space="preserve"> </w:t>
        <w:tab/>
        <w:br/>
        <w:tab/>
        <w:t xml:space="preserve">като разгледа докладваното от съдия Божилова т. д. № 558/2018 год. и за да се произнесе съобрази следното: </w:t>
        <w:tab/>
        <w:br/>
        <w:tab/>
        <w:t xml:space="preserve"> </w:t>
        <w:tab/>
        <w:br/>
        <w:tab/>
        <w:t xml:space="preserve"> Производството е образувано по касационни жалба на всяка от страните против решение № 2309/09.11.2017г. по т. д.№ 3541/2017 г. на Софийски апелативен съд, с което е потвърдено решение № 831/02.05.2017 г. по т. д.№ 3147/2017 г. на Софийски градски съд, както следва: </w:t>
        <w:tab/>
        <w:br/>
        <w:tab/>
        <w:t xml:space="preserve"> </w:t>
        <w:tab/>
        <w:br/>
        <w:tab/>
        <w:t xml:space="preserve"> Синдиците на „Корпоративна търговска банка„АД /в несъстоятелност/ - А. Д. и К. М. атакуват въззивното решение, в частта му, в която със същото е потвърдено първоинстанционното решение, за отхвърляне на предявените, като главни, искове на синдиците на „КТБ„АД / в несъстоятелност / срещу „Аркус„АД, с правно основание чл. 59 ал. 5 ЗБН, за обявяване недействителни по отношение кредиторите на несъстоятелността прихващания, извършени от ответника с 12 уведомления, в периода 22.07.2014 г. – 11.11.2014 г. </w:t>
        <w:tab/>
        <w:br/>
        <w:tab/>
        <w:t xml:space="preserve"> </w:t>
        <w:tab/>
        <w:br/>
        <w:tab/>
        <w:t xml:space="preserve"> „Аркус” АД атакува въззивното решение в частта му, с която е потвърдено първоинстанционното, за уважаване на предявените срещу него от синдиците на „ КТБ „ АД / в несъстоятелност / искове / е в е н т у а л н и, спрямо тези по чл. 59 ал. 5 ЗБН /, с правно основание чл. 59 ал. 3 ЗБН, за обявяване за недействителни спрямо кредиторите на несъстоятелността, в съответствие с предпоставките на фактическия състав на нормата, на същите прихващания.</w:t>
        <w:tab/>
        <w:br/>
        <w:tab/>
        <w:t xml:space="preserve"> </w:t>
        <w:tab/>
        <w:br/>
        <w:tab/>
        <w:t xml:space="preserve"> Преди произнасяне по допускане на касационното обжалване в производство по чл. 288 ГПК, с определение № 108/ 05.06.2019 г., след възобновяване на производството след предходно спиране, същото е спряно отново, на основание чл. 292 ГПК, до постановяване на решение по тълкувателно дело № 1/2019 г. на ОСТК на ВКС. Тълкувателно решение по делото е постановено на 20.12.2019 г., поради което и възникнало основание за възобновяване на производството, </w:t>
        <w:tab/>
        <w:br/>
        <w:tab/>
        <w:t xml:space="preserve"> </w:t>
        <w:tab/>
        <w:br/>
        <w:tab/>
        <w:t xml:space="preserve"> Междувременно, с определение от 20.10.2020 г. по конст. дело № 9/ 2020 г., Конституционният съд на Р. Б е допуснал разглеждане по същество на искане на Висшия адвокатски съвет, за установяване на противоконституционност на пар. 5 ал. 1 - 4, пар. 6 ал. 1 -2, пар. 7 и пар. 8 от ПЗР на ЗИД на ЗБН / обн. ДВ бр. 22 от 2018 г., доп. ДВ бр. 33 от 2019 г.-, в сила от 19.04.2019 г./, чл. 60а ал. 1 ЗБН / обн. ДВ бр. 22 от 2015 г., доп. ДВ бр. 33 от 2019 г.,,в сила от 19.04.2019 г./, пар. 16 от ЗИД на ЗБН / обн. ДВ бр. 61 от 2015 г. в сила от 11.08.2015 г. и чл. 60б ал. 1 ал. 2 и ал. 3 ЗБН / обн. ДВ бр. 22 от 2018 г. в сила от 166.03.2018 г. /. </w:t>
        <w:tab/>
        <w:br/>
        <w:tab/>
        <w:t xml:space="preserve"> </w:t>
        <w:tab/>
        <w:br/>
        <w:tab/>
        <w:t xml:space="preserve"> Решението по конституционното дело е от значение за произнасянето по касационната жалба на синдиците на КТБ в несъстоятелност, с предмет въззивното произнасяне по главните искове, с правно основание чл. 59 ал. 5 ЗБН, по отношение приложението на която материалноправна норма пар. 8 от ПЗР на ЗИД на ЗБН/ обн. ДВ бр. 22 от 2018 г., доп. ДВ бр. 33 от 2019 г., в сила от 19.04.2019 г./, атакуван като противоконституционна норма, в хода на все още висящото исково производство е предвидил обратно действие, считано от 20.06.2014 г., като кредиторите се вписват служебно в списъка по чл. 64 ал. 1 ЗБН.</w:t>
        <w:tab/>
        <w:br/>
        <w:tab/>
        <w:t xml:space="preserve"> </w:t>
        <w:tab/>
        <w:br/>
        <w:tab/>
        <w:t xml:space="preserve"> Ето защо и на основание чл. 229 ал. 1 т. 6 ГПК, производството – след възобновяване с оглед преодоляно предходно основание, следва отново да бъде спряно, до приключване на производството по конст. дело № 9 /2020 г. на Конституционния съд на Р. Б.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т. д.№ 558/2018 г. по описа на Върховен касационен съд, първо търговско отделение. </w:t>
        <w:tab/>
        <w:br/>
        <w:tab/>
        <w:t xml:space="preserve"> </w:t>
        <w:tab/>
        <w:br/>
        <w:tab/>
        <w:t xml:space="preserve"> СПИРА производството по т. д.№ 558/2018 г. по описа на Върховен касационен съд, първо търговско отделение, до приключване на конституционно дело № 9 / 2020 г. на Конституционния съд на Р. Б. </w:t>
        <w:tab/>
        <w:br/>
        <w:tab/>
        <w:t xml:space="preserve"> </w:t>
        <w:tab/>
        <w:br/>
        <w:tab/>
        <w:t xml:space="preserve"> Определението подлежи на обжалване пред друг състав на ВКС, с частна жалба, в едноседмичен срок от връчването му на страните.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